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2A0B" w14:textId="77777777" w:rsidR="00EE3A5D" w:rsidRDefault="00EE3A5D" w:rsidP="000E3E8C"/>
    <w:p w14:paraId="53D885D2" w14:textId="178C8B65" w:rsidR="000E3E8C" w:rsidRPr="00B533C5" w:rsidRDefault="000E3E8C" w:rsidP="00B533C5">
      <w:pPr>
        <w:autoSpaceDE w:val="0"/>
        <w:autoSpaceDN w:val="0"/>
        <w:adjustRightInd w:val="0"/>
        <w:spacing w:after="0" w:line="240" w:lineRule="auto"/>
        <w:rPr>
          <w:rFonts w:ascii="Century Gothic" w:hAnsi="Century Gothic"/>
          <w:b/>
          <w:bCs/>
          <w:color w:val="007097"/>
          <w:sz w:val="72"/>
          <w:szCs w:val="72"/>
        </w:rPr>
      </w:pPr>
      <w:r w:rsidRPr="00B533C5">
        <w:rPr>
          <w:rFonts w:ascii="Century Gothic" w:hAnsi="Century Gothic"/>
          <w:b/>
          <w:bCs/>
          <w:color w:val="007097"/>
          <w:sz w:val="72"/>
          <w:szCs w:val="72"/>
        </w:rPr>
        <w:t>Local Support for Bereaved Adults</w:t>
      </w:r>
    </w:p>
    <w:p w14:paraId="0CDD6DEC" w14:textId="77777777" w:rsidR="000E3E8C" w:rsidRDefault="000E3E8C" w:rsidP="000E3E8C">
      <w:pPr>
        <w:autoSpaceDE w:val="0"/>
        <w:autoSpaceDN w:val="0"/>
        <w:adjustRightInd w:val="0"/>
        <w:spacing w:after="0" w:line="240" w:lineRule="auto"/>
        <w:jc w:val="center"/>
        <w:rPr>
          <w:rFonts w:ascii="Century Gothic" w:hAnsi="Century Gothic"/>
          <w:b/>
          <w:bCs/>
          <w:sz w:val="72"/>
          <w:szCs w:val="72"/>
          <w:u w:val="single"/>
        </w:rPr>
      </w:pPr>
    </w:p>
    <w:p w14:paraId="435C793A" w14:textId="77777777" w:rsidR="00B533C5" w:rsidRDefault="00B533C5" w:rsidP="000E3E8C">
      <w:pPr>
        <w:autoSpaceDE w:val="0"/>
        <w:autoSpaceDN w:val="0"/>
        <w:adjustRightInd w:val="0"/>
        <w:spacing w:after="0" w:line="240" w:lineRule="auto"/>
        <w:jc w:val="center"/>
        <w:rPr>
          <w:rFonts w:ascii="Century Gothic" w:hAnsi="Century Gothic"/>
          <w:b/>
          <w:bCs/>
          <w:sz w:val="72"/>
          <w:szCs w:val="72"/>
          <w:u w:val="single"/>
        </w:rPr>
      </w:pPr>
    </w:p>
    <w:p w14:paraId="2E7A0459" w14:textId="77777777" w:rsidR="006C110B" w:rsidRDefault="000E3E8C" w:rsidP="006C110B">
      <w:pPr>
        <w:spacing w:after="0"/>
        <w:rPr>
          <w:rFonts w:ascii="Century Gothic" w:hAnsi="Century Gothic"/>
          <w:b/>
          <w:bCs/>
          <w:color w:val="B93F12"/>
          <w:sz w:val="36"/>
          <w:szCs w:val="36"/>
        </w:rPr>
      </w:pPr>
      <w:r w:rsidRPr="00B533C5">
        <w:rPr>
          <w:rFonts w:ascii="Century Gothic" w:hAnsi="Century Gothic"/>
          <w:b/>
          <w:bCs/>
          <w:color w:val="B93F12"/>
          <w:sz w:val="36"/>
          <w:szCs w:val="36"/>
        </w:rPr>
        <w:t>St Leonards Hospice</w:t>
      </w:r>
      <w:r w:rsidRPr="00B533C5">
        <w:rPr>
          <w:rFonts w:ascii="Century Gothic" w:hAnsi="Century Gothic"/>
          <w:b/>
          <w:bCs/>
          <w:color w:val="B93F12"/>
          <w:sz w:val="36"/>
          <w:szCs w:val="36"/>
        </w:rPr>
        <w:tab/>
      </w:r>
    </w:p>
    <w:p w14:paraId="5C14F59B" w14:textId="6E0770A9" w:rsidR="006C110B" w:rsidRPr="006C110B" w:rsidRDefault="006C110B" w:rsidP="006C110B">
      <w:pPr>
        <w:spacing w:after="0"/>
        <w:rPr>
          <w:rFonts w:ascii="Century Gothic" w:hAnsi="Century Gothic"/>
          <w:sz w:val="24"/>
          <w:szCs w:val="24"/>
        </w:rPr>
      </w:pPr>
      <w:hyperlink r:id="rId10" w:history="1">
        <w:r w:rsidRPr="006C110B">
          <w:rPr>
            <w:rStyle w:val="Hyperlink"/>
            <w:rFonts w:ascii="Century Gothic" w:hAnsi="Century Gothic"/>
            <w:b/>
            <w:bCs/>
            <w:sz w:val="36"/>
            <w:szCs w:val="36"/>
          </w:rPr>
          <w:t>Grief - St Leonard's Hospice</w:t>
        </w:r>
      </w:hyperlink>
      <w:r w:rsidRPr="006C110B">
        <w:rPr>
          <w:rFonts w:ascii="Century Gothic" w:hAnsi="Century Gothic"/>
          <w:b/>
          <w:bCs/>
          <w:sz w:val="36"/>
          <w:szCs w:val="36"/>
          <w:u w:val="single"/>
        </w:rPr>
        <w:t xml:space="preserve"> </w:t>
      </w:r>
    </w:p>
    <w:p w14:paraId="15923FB1" w14:textId="2B1F26E8" w:rsidR="006C110B" w:rsidRDefault="006C110B" w:rsidP="006C110B">
      <w:pPr>
        <w:spacing w:after="0"/>
        <w:rPr>
          <w:rFonts w:ascii="Century Gothic" w:hAnsi="Century Gothic"/>
          <w:b/>
          <w:bCs/>
          <w:color w:val="B93F12"/>
          <w:sz w:val="36"/>
          <w:szCs w:val="36"/>
        </w:rPr>
      </w:pPr>
    </w:p>
    <w:p w14:paraId="07CABA81" w14:textId="77777777" w:rsidR="006C110B" w:rsidRDefault="006C110B" w:rsidP="006C110B">
      <w:pPr>
        <w:spacing w:after="0"/>
        <w:rPr>
          <w:rFonts w:ascii="Century Gothic" w:hAnsi="Century Gothic"/>
          <w:b/>
          <w:bCs/>
          <w:color w:val="B93F12"/>
          <w:sz w:val="24"/>
          <w:szCs w:val="24"/>
        </w:rPr>
      </w:pPr>
      <w:r w:rsidRPr="006C110B">
        <w:rPr>
          <w:rStyle w:val="Strong"/>
          <w:rFonts w:ascii="Century Gothic" w:hAnsi="Century Gothic"/>
          <w:b w:val="0"/>
          <w:bCs w:val="0"/>
          <w:color w:val="676767"/>
          <w:sz w:val="24"/>
          <w:szCs w:val="24"/>
          <w:bdr w:val="single" w:sz="2" w:space="0" w:color="EDF2F7" w:frame="1"/>
        </w:rPr>
        <w:t xml:space="preserve">Call 01904 777 760 from 8am to 4pm, Monday to Friday to </w:t>
      </w:r>
      <w:proofErr w:type="spellStart"/>
      <w:r w:rsidRPr="006C110B">
        <w:rPr>
          <w:rStyle w:val="Strong"/>
          <w:rFonts w:ascii="Century Gothic" w:hAnsi="Century Gothic"/>
          <w:b w:val="0"/>
          <w:bCs w:val="0"/>
          <w:color w:val="676767"/>
          <w:sz w:val="24"/>
          <w:szCs w:val="24"/>
          <w:bdr w:val="single" w:sz="2" w:space="0" w:color="EDF2F7" w:frame="1"/>
        </w:rPr>
        <w:t>self refer</w:t>
      </w:r>
      <w:proofErr w:type="spellEnd"/>
      <w:r w:rsidRPr="006C110B">
        <w:rPr>
          <w:rStyle w:val="Strong"/>
          <w:rFonts w:ascii="Century Gothic" w:hAnsi="Century Gothic"/>
          <w:b w:val="0"/>
          <w:bCs w:val="0"/>
          <w:color w:val="676767"/>
          <w:sz w:val="24"/>
          <w:szCs w:val="24"/>
          <w:bdr w:val="single" w:sz="2" w:space="0" w:color="EDF2F7" w:frame="1"/>
        </w:rPr>
        <w:t xml:space="preserve"> for ongoing, planned bereavement support with a dedicated member of our team</w:t>
      </w:r>
      <w:r w:rsidRPr="006C110B">
        <w:rPr>
          <w:rStyle w:val="Strong"/>
          <w:rFonts w:ascii="Century Gothic" w:hAnsi="Century Gothic"/>
          <w:color w:val="676767"/>
          <w:sz w:val="24"/>
          <w:szCs w:val="24"/>
          <w:bdr w:val="single" w:sz="2" w:space="0" w:color="EDF2F7" w:frame="1"/>
        </w:rPr>
        <w:t>.</w:t>
      </w:r>
      <w:r w:rsidR="00B533C5" w:rsidRPr="006C110B">
        <w:rPr>
          <w:rFonts w:ascii="Century Gothic" w:hAnsi="Century Gothic"/>
          <w:b/>
          <w:bCs/>
          <w:color w:val="B93F12"/>
          <w:sz w:val="24"/>
          <w:szCs w:val="24"/>
        </w:rPr>
        <w:tab/>
      </w:r>
    </w:p>
    <w:p w14:paraId="3A32B7BA" w14:textId="77777777" w:rsidR="007678E4" w:rsidRDefault="007678E4" w:rsidP="007678E4">
      <w:pPr>
        <w:ind w:left="360"/>
      </w:pPr>
      <w:r>
        <w:rPr>
          <w:noProof/>
        </w:rPr>
        <mc:AlternateContent>
          <mc:Choice Requires="wps">
            <w:drawing>
              <wp:anchor distT="0" distB="0" distL="114300" distR="114300" simplePos="0" relativeHeight="251659264" behindDoc="0" locked="0" layoutInCell="1" allowOverlap="1" wp14:anchorId="46BF2772" wp14:editId="2E592831">
                <wp:simplePos x="0" y="0"/>
                <wp:positionH relativeFrom="column">
                  <wp:posOffset>5786</wp:posOffset>
                </wp:positionH>
                <wp:positionV relativeFrom="paragraph">
                  <wp:posOffset>160880</wp:posOffset>
                </wp:positionV>
                <wp:extent cx="6551271" cy="0"/>
                <wp:effectExtent l="0" t="0" r="15240" b="12700"/>
                <wp:wrapNone/>
                <wp:docPr id="2000029225"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3CF01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4B8E4EA9" w14:textId="77777777" w:rsidR="006C110B" w:rsidRDefault="000E3E8C" w:rsidP="00B533C5">
      <w:pPr>
        <w:spacing w:after="0"/>
        <w:rPr>
          <w:rFonts w:ascii="Century Gothic" w:hAnsi="Century Gothic"/>
          <w:b/>
          <w:bCs/>
          <w:sz w:val="36"/>
          <w:szCs w:val="36"/>
        </w:rPr>
      </w:pPr>
      <w:r w:rsidRPr="00B533C5">
        <w:rPr>
          <w:rFonts w:ascii="Century Gothic" w:hAnsi="Century Gothic"/>
          <w:b/>
          <w:bCs/>
          <w:color w:val="B93F12"/>
          <w:sz w:val="36"/>
          <w:szCs w:val="36"/>
        </w:rPr>
        <w:t>CRUSE</w:t>
      </w:r>
      <w:r w:rsidRPr="00B533C5">
        <w:rPr>
          <w:rFonts w:ascii="Century Gothic" w:hAnsi="Century Gothic"/>
          <w:b/>
          <w:bCs/>
          <w:sz w:val="36"/>
          <w:szCs w:val="36"/>
        </w:rPr>
        <w:tab/>
      </w:r>
    </w:p>
    <w:p w14:paraId="6CB30BF3" w14:textId="7A132563" w:rsidR="00891882" w:rsidRPr="00B533C5" w:rsidRDefault="006C110B" w:rsidP="00B533C5">
      <w:pPr>
        <w:spacing w:after="0"/>
        <w:rPr>
          <w:rFonts w:ascii="Century Gothic" w:hAnsi="Century Gothic"/>
          <w:b/>
          <w:bCs/>
          <w:sz w:val="36"/>
          <w:szCs w:val="36"/>
        </w:rPr>
      </w:pPr>
      <w:hyperlink r:id="rId11" w:history="1">
        <w:r w:rsidRPr="006C110B">
          <w:rPr>
            <w:rStyle w:val="Hyperlink"/>
            <w:rFonts w:ascii="Century Gothic" w:hAnsi="Century Gothic"/>
            <w:b/>
            <w:bCs/>
            <w:sz w:val="36"/>
            <w:szCs w:val="36"/>
          </w:rPr>
          <w:t>Home - Cruse Bereavement Support</w:t>
        </w:r>
      </w:hyperlink>
    </w:p>
    <w:p w14:paraId="0569B282" w14:textId="77777777" w:rsidR="006C110B" w:rsidRDefault="00A2017B" w:rsidP="000E3E8C">
      <w:pPr>
        <w:rPr>
          <w:rFonts w:ascii="Century Gothic" w:hAnsi="Century Gothic"/>
          <w:sz w:val="24"/>
          <w:szCs w:val="24"/>
        </w:rPr>
      </w:pPr>
      <w:r w:rsidRPr="00B533C5">
        <w:rPr>
          <w:rFonts w:ascii="Century Gothic" w:hAnsi="Century Gothic"/>
          <w:sz w:val="24"/>
          <w:szCs w:val="24"/>
        </w:rPr>
        <w:t xml:space="preserve">National </w:t>
      </w:r>
      <w:r w:rsidR="000E3E8C" w:rsidRPr="00B533C5">
        <w:rPr>
          <w:rFonts w:ascii="Century Gothic" w:hAnsi="Century Gothic"/>
          <w:sz w:val="24"/>
          <w:szCs w:val="24"/>
        </w:rPr>
        <w:t>Liste</w:t>
      </w:r>
      <w:r w:rsidRPr="00B533C5">
        <w:rPr>
          <w:rFonts w:ascii="Century Gothic" w:hAnsi="Century Gothic"/>
          <w:sz w:val="24"/>
          <w:szCs w:val="24"/>
        </w:rPr>
        <w:t>n</w:t>
      </w:r>
      <w:r w:rsidR="000E3E8C" w:rsidRPr="00B533C5">
        <w:rPr>
          <w:rFonts w:ascii="Century Gothic" w:hAnsi="Century Gothic"/>
          <w:sz w:val="24"/>
          <w:szCs w:val="24"/>
        </w:rPr>
        <w:t>ing</w:t>
      </w:r>
      <w:r w:rsidRPr="00B533C5">
        <w:rPr>
          <w:rFonts w:ascii="Century Gothic" w:hAnsi="Century Gothic"/>
          <w:sz w:val="24"/>
          <w:szCs w:val="24"/>
        </w:rPr>
        <w:t xml:space="preserve"> </w:t>
      </w:r>
      <w:r w:rsidR="000E3E8C" w:rsidRPr="00B533C5">
        <w:rPr>
          <w:rFonts w:ascii="Century Gothic" w:hAnsi="Century Gothic"/>
          <w:sz w:val="24"/>
          <w:szCs w:val="24"/>
        </w:rPr>
        <w:t xml:space="preserve">and support service. </w:t>
      </w:r>
    </w:p>
    <w:p w14:paraId="471D898F" w14:textId="67FA3900" w:rsidR="006C110B" w:rsidRDefault="000E3E8C" w:rsidP="000E3E8C">
      <w:pPr>
        <w:rPr>
          <w:rFonts w:ascii="Century Gothic" w:hAnsi="Century Gothic"/>
          <w:sz w:val="24"/>
          <w:szCs w:val="24"/>
        </w:rPr>
      </w:pPr>
      <w:r w:rsidRPr="00B533C5">
        <w:rPr>
          <w:rFonts w:ascii="Century Gothic" w:hAnsi="Century Gothic"/>
          <w:sz w:val="24"/>
          <w:szCs w:val="24"/>
        </w:rPr>
        <w:t xml:space="preserve">1:1 support Local Cruse group available on 01904 481162  </w:t>
      </w:r>
    </w:p>
    <w:p w14:paraId="65D2FE9C" w14:textId="53330957" w:rsidR="007678E4" w:rsidRDefault="000E3E8C" w:rsidP="000E3E8C">
      <w:pPr>
        <w:rPr>
          <w:rFonts w:ascii="Century Gothic" w:hAnsi="Century Gothic"/>
          <w:sz w:val="24"/>
          <w:szCs w:val="24"/>
        </w:rPr>
      </w:pPr>
      <w:r w:rsidRPr="00B533C5">
        <w:rPr>
          <w:rFonts w:ascii="Century Gothic" w:hAnsi="Century Gothic"/>
          <w:sz w:val="24"/>
          <w:szCs w:val="24"/>
        </w:rPr>
        <w:t>National phone line available: 0808 8081677</w:t>
      </w:r>
      <w:r w:rsidRPr="00B533C5">
        <w:rPr>
          <w:rFonts w:ascii="Century Gothic" w:hAnsi="Century Gothic"/>
          <w:sz w:val="24"/>
          <w:szCs w:val="24"/>
        </w:rPr>
        <w:tab/>
      </w:r>
      <w:hyperlink r:id="rId12" w:history="1">
        <w:r w:rsidR="006C110B" w:rsidRPr="006C110B">
          <w:rPr>
            <w:rStyle w:val="Hyperlink"/>
            <w:rFonts w:ascii="Century Gothic" w:hAnsi="Century Gothic"/>
            <w:sz w:val="24"/>
            <w:szCs w:val="24"/>
          </w:rPr>
          <w:t>Helpline - Cruse Bereavement Support</w:t>
        </w:r>
      </w:hyperlink>
    </w:p>
    <w:p w14:paraId="6DC3BFBF" w14:textId="77777777" w:rsidR="007678E4" w:rsidRDefault="007678E4" w:rsidP="007678E4">
      <w:pPr>
        <w:ind w:left="360"/>
      </w:pPr>
      <w:r>
        <w:rPr>
          <w:noProof/>
        </w:rPr>
        <mc:AlternateContent>
          <mc:Choice Requires="wps">
            <w:drawing>
              <wp:anchor distT="0" distB="0" distL="114300" distR="114300" simplePos="0" relativeHeight="251661312" behindDoc="0" locked="0" layoutInCell="1" allowOverlap="1" wp14:anchorId="099FE36C" wp14:editId="55E46267">
                <wp:simplePos x="0" y="0"/>
                <wp:positionH relativeFrom="column">
                  <wp:posOffset>5786</wp:posOffset>
                </wp:positionH>
                <wp:positionV relativeFrom="paragraph">
                  <wp:posOffset>160880</wp:posOffset>
                </wp:positionV>
                <wp:extent cx="6551271" cy="0"/>
                <wp:effectExtent l="0" t="0" r="15240" b="12700"/>
                <wp:wrapNone/>
                <wp:docPr id="120920815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C49B8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36FDD309" w14:textId="073B4692" w:rsidR="006C110B" w:rsidRDefault="000E3E8C" w:rsidP="00B533C5">
      <w:pPr>
        <w:spacing w:after="0"/>
        <w:rPr>
          <w:rFonts w:ascii="Century Gothic" w:hAnsi="Century Gothic"/>
          <w:b/>
          <w:bCs/>
          <w:sz w:val="36"/>
          <w:szCs w:val="36"/>
        </w:rPr>
      </w:pPr>
      <w:r w:rsidRPr="00B533C5">
        <w:rPr>
          <w:rFonts w:ascii="Century Gothic" w:hAnsi="Century Gothic"/>
          <w:b/>
          <w:bCs/>
          <w:color w:val="B93F12"/>
          <w:sz w:val="36"/>
          <w:szCs w:val="36"/>
        </w:rPr>
        <w:t>Halves</w:t>
      </w:r>
      <w:r w:rsidRPr="00B533C5">
        <w:rPr>
          <w:rFonts w:ascii="Century Gothic" w:hAnsi="Century Gothic"/>
          <w:b/>
          <w:bCs/>
          <w:sz w:val="36"/>
          <w:szCs w:val="36"/>
        </w:rPr>
        <w:tab/>
      </w:r>
    </w:p>
    <w:p w14:paraId="065C5E32" w14:textId="4DD2A478" w:rsidR="006C110B" w:rsidRDefault="006C110B" w:rsidP="00B533C5">
      <w:pPr>
        <w:spacing w:after="0"/>
        <w:rPr>
          <w:rFonts w:ascii="Century Gothic" w:hAnsi="Century Gothic"/>
          <w:b/>
          <w:bCs/>
          <w:sz w:val="36"/>
          <w:szCs w:val="36"/>
        </w:rPr>
      </w:pPr>
      <w:hyperlink r:id="rId13" w:history="1">
        <w:r w:rsidRPr="006C110B">
          <w:rPr>
            <w:rStyle w:val="Hyperlink"/>
            <w:rFonts w:ascii="Century Gothic" w:hAnsi="Century Gothic"/>
            <w:b/>
            <w:bCs/>
            <w:sz w:val="36"/>
            <w:szCs w:val="36"/>
          </w:rPr>
          <w:t>Halves | Events | Ark Church</w:t>
        </w:r>
      </w:hyperlink>
    </w:p>
    <w:p w14:paraId="633357C7" w14:textId="77777777" w:rsidR="006C110B" w:rsidRPr="00B533C5" w:rsidRDefault="006C110B" w:rsidP="00B533C5">
      <w:pPr>
        <w:spacing w:after="0"/>
        <w:rPr>
          <w:rFonts w:ascii="Century Gothic" w:hAnsi="Century Gothic"/>
          <w:b/>
          <w:bCs/>
          <w:sz w:val="36"/>
          <w:szCs w:val="36"/>
        </w:rPr>
      </w:pPr>
    </w:p>
    <w:p w14:paraId="3C6E448F" w14:textId="36391DA2" w:rsidR="00B533C5" w:rsidRDefault="000E3E8C" w:rsidP="00B533C5">
      <w:pPr>
        <w:spacing w:after="0"/>
        <w:rPr>
          <w:rFonts w:ascii="Century Gothic" w:hAnsi="Century Gothic"/>
          <w:sz w:val="24"/>
          <w:szCs w:val="24"/>
        </w:rPr>
      </w:pPr>
      <w:r w:rsidRPr="00B533C5">
        <w:rPr>
          <w:rFonts w:ascii="Century Gothic" w:hAnsi="Century Gothic"/>
          <w:sz w:val="24"/>
          <w:szCs w:val="24"/>
        </w:rPr>
        <w:t xml:space="preserve">Halves is a </w:t>
      </w:r>
      <w:r w:rsidR="006C110B">
        <w:rPr>
          <w:rFonts w:ascii="Century Gothic" w:hAnsi="Century Gothic"/>
          <w:sz w:val="24"/>
          <w:szCs w:val="24"/>
        </w:rPr>
        <w:t xml:space="preserve">weekly </w:t>
      </w:r>
      <w:r w:rsidRPr="00B533C5">
        <w:rPr>
          <w:rFonts w:ascii="Century Gothic" w:hAnsi="Century Gothic"/>
          <w:sz w:val="24"/>
          <w:szCs w:val="24"/>
        </w:rPr>
        <w:t>drop</w:t>
      </w:r>
      <w:r w:rsidR="00B533C5">
        <w:rPr>
          <w:rFonts w:ascii="Century Gothic" w:hAnsi="Century Gothic"/>
          <w:sz w:val="24"/>
          <w:szCs w:val="24"/>
        </w:rPr>
        <w:t>-</w:t>
      </w:r>
      <w:r w:rsidRPr="00B533C5">
        <w:rPr>
          <w:rFonts w:ascii="Century Gothic" w:hAnsi="Century Gothic"/>
          <w:sz w:val="24"/>
          <w:szCs w:val="24"/>
        </w:rPr>
        <w:t>in group</w:t>
      </w:r>
      <w:r w:rsidR="006C110B">
        <w:rPr>
          <w:rFonts w:ascii="Century Gothic" w:hAnsi="Century Gothic"/>
          <w:sz w:val="24"/>
          <w:szCs w:val="24"/>
        </w:rPr>
        <w:t xml:space="preserve"> (</w:t>
      </w:r>
      <w:r w:rsidR="006C110B" w:rsidRPr="00B533C5">
        <w:rPr>
          <w:rFonts w:ascii="Century Gothic" w:hAnsi="Century Gothic"/>
          <w:sz w:val="24"/>
          <w:szCs w:val="24"/>
        </w:rPr>
        <w:t>12pm Tuesdays</w:t>
      </w:r>
      <w:r w:rsidR="006C110B">
        <w:rPr>
          <w:rFonts w:ascii="Century Gothic" w:hAnsi="Century Gothic"/>
          <w:sz w:val="24"/>
          <w:szCs w:val="24"/>
        </w:rPr>
        <w:t>)</w:t>
      </w:r>
      <w:r w:rsidRPr="00B533C5">
        <w:rPr>
          <w:rFonts w:ascii="Century Gothic" w:hAnsi="Century Gothic"/>
          <w:sz w:val="24"/>
          <w:szCs w:val="24"/>
        </w:rPr>
        <w:t xml:space="preserve"> for people who have lost their other half through bereavement. We meet The Hilton Doubletree Hotel on the corner of </w:t>
      </w:r>
      <w:proofErr w:type="spellStart"/>
      <w:r w:rsidRPr="00B533C5">
        <w:rPr>
          <w:rFonts w:ascii="Century Gothic" w:hAnsi="Century Gothic"/>
          <w:sz w:val="24"/>
          <w:szCs w:val="24"/>
        </w:rPr>
        <w:t>Monkgate</w:t>
      </w:r>
      <w:proofErr w:type="spellEnd"/>
      <w:r w:rsidRPr="00B533C5">
        <w:rPr>
          <w:rFonts w:ascii="Century Gothic" w:hAnsi="Century Gothic"/>
          <w:sz w:val="24"/>
          <w:szCs w:val="24"/>
        </w:rPr>
        <w:t xml:space="preserve"> for a light lunch and chat. Lunch is free (but if you want to make a contribution to the cost you can do).</w:t>
      </w:r>
      <w:r w:rsidR="00B533C5" w:rsidRPr="00B533C5">
        <w:rPr>
          <w:rFonts w:ascii="Century Gothic" w:hAnsi="Century Gothic"/>
          <w:sz w:val="24"/>
          <w:szCs w:val="24"/>
        </w:rPr>
        <w:t xml:space="preserve"> </w:t>
      </w:r>
    </w:p>
    <w:p w14:paraId="2F39A757" w14:textId="77777777" w:rsidR="007678E4" w:rsidRDefault="007678E4" w:rsidP="00B533C5">
      <w:pPr>
        <w:spacing w:after="0"/>
        <w:rPr>
          <w:rFonts w:ascii="Century Gothic" w:hAnsi="Century Gothic"/>
          <w:sz w:val="24"/>
          <w:szCs w:val="24"/>
        </w:rPr>
      </w:pPr>
    </w:p>
    <w:p w14:paraId="4F35AB5D" w14:textId="3FA3986B" w:rsidR="00B533C5" w:rsidRPr="007678E4" w:rsidRDefault="007678E4" w:rsidP="007678E4">
      <w:pPr>
        <w:ind w:left="360"/>
      </w:pPr>
      <w:r>
        <w:rPr>
          <w:noProof/>
        </w:rPr>
        <mc:AlternateContent>
          <mc:Choice Requires="wps">
            <w:drawing>
              <wp:anchor distT="0" distB="0" distL="114300" distR="114300" simplePos="0" relativeHeight="251663360" behindDoc="0" locked="0" layoutInCell="1" allowOverlap="1" wp14:anchorId="3CDE2182" wp14:editId="30B83A17">
                <wp:simplePos x="0" y="0"/>
                <wp:positionH relativeFrom="column">
                  <wp:posOffset>5786</wp:posOffset>
                </wp:positionH>
                <wp:positionV relativeFrom="paragraph">
                  <wp:posOffset>160880</wp:posOffset>
                </wp:positionV>
                <wp:extent cx="6551271" cy="0"/>
                <wp:effectExtent l="0" t="0" r="15240" b="12700"/>
                <wp:wrapNone/>
                <wp:docPr id="181650075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54FF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34CDEFF1" w14:textId="618A06FF" w:rsidR="006C110B" w:rsidRDefault="006C110B" w:rsidP="006C110B">
      <w:pPr>
        <w:rPr>
          <w:rFonts w:ascii="Century Gothic" w:hAnsi="Century Gothic"/>
          <w:b/>
          <w:bCs/>
          <w:color w:val="B93F12"/>
          <w:sz w:val="36"/>
          <w:szCs w:val="36"/>
        </w:rPr>
      </w:pPr>
      <w:r>
        <w:rPr>
          <w:rFonts w:ascii="Century Gothic" w:hAnsi="Century Gothic"/>
          <w:b/>
          <w:bCs/>
          <w:color w:val="B93F12"/>
          <w:sz w:val="36"/>
          <w:szCs w:val="36"/>
        </w:rPr>
        <w:lastRenderedPageBreak/>
        <w:t>Ta</w:t>
      </w:r>
      <w:r w:rsidR="000E3E8C" w:rsidRPr="00B533C5">
        <w:rPr>
          <w:rFonts w:ascii="Century Gothic" w:hAnsi="Century Gothic"/>
          <w:b/>
          <w:bCs/>
          <w:color w:val="B93F12"/>
          <w:sz w:val="36"/>
          <w:szCs w:val="36"/>
        </w:rPr>
        <w:t>lking About Loss</w:t>
      </w:r>
    </w:p>
    <w:p w14:paraId="38F3CDE7" w14:textId="20A30DD2" w:rsidR="006C110B" w:rsidRDefault="006C110B" w:rsidP="00B533C5">
      <w:pPr>
        <w:spacing w:after="0"/>
        <w:rPr>
          <w:rFonts w:ascii="Century Gothic" w:hAnsi="Century Gothic"/>
          <w:b/>
          <w:bCs/>
          <w:color w:val="B93F12"/>
          <w:sz w:val="36"/>
          <w:szCs w:val="36"/>
        </w:rPr>
      </w:pPr>
      <w:hyperlink r:id="rId14" w:history="1">
        <w:r w:rsidRPr="006C110B">
          <w:rPr>
            <w:rStyle w:val="Hyperlink"/>
            <w:rFonts w:ascii="Century Gothic" w:hAnsi="Century Gothic"/>
            <w:b/>
            <w:bCs/>
            <w:sz w:val="36"/>
            <w:szCs w:val="36"/>
          </w:rPr>
          <w:t>Locations | Talking About Loss</w:t>
        </w:r>
      </w:hyperlink>
    </w:p>
    <w:p w14:paraId="4A2C1F6F" w14:textId="0E905AF8" w:rsidR="00A2017B" w:rsidRPr="006C110B" w:rsidRDefault="000E3E8C" w:rsidP="00B533C5">
      <w:pPr>
        <w:spacing w:after="0"/>
        <w:rPr>
          <w:rFonts w:ascii="Century Gothic" w:hAnsi="Century Gothic"/>
          <w:sz w:val="24"/>
          <w:szCs w:val="24"/>
        </w:rPr>
      </w:pPr>
      <w:r w:rsidRPr="00B533C5">
        <w:rPr>
          <w:rFonts w:ascii="Century Gothic" w:hAnsi="Century Gothic"/>
          <w:b/>
          <w:bCs/>
          <w:color w:val="B93F12"/>
          <w:sz w:val="36"/>
          <w:szCs w:val="36"/>
        </w:rPr>
        <w:tab/>
      </w:r>
      <w:r w:rsidR="00B533C5">
        <w:rPr>
          <w:rFonts w:ascii="Century Gothic" w:hAnsi="Century Gothic"/>
          <w:b/>
          <w:bCs/>
          <w:color w:val="B93F12"/>
          <w:sz w:val="36"/>
          <w:szCs w:val="36"/>
        </w:rPr>
        <w:tab/>
      </w:r>
      <w:r w:rsidRPr="00B533C5">
        <w:rPr>
          <w:rFonts w:ascii="Century Gothic" w:hAnsi="Century Gothic"/>
          <w:sz w:val="24"/>
          <w:szCs w:val="24"/>
        </w:rPr>
        <w:tab/>
      </w:r>
    </w:p>
    <w:p w14:paraId="7FBD9B3C" w14:textId="2A51571F" w:rsidR="000E3E8C" w:rsidRDefault="006C110B" w:rsidP="000E3E8C">
      <w:pPr>
        <w:rPr>
          <w:rFonts w:ascii="Century Gothic" w:hAnsi="Century Gothic"/>
          <w:sz w:val="24"/>
          <w:szCs w:val="24"/>
        </w:rPr>
      </w:pPr>
      <w:r w:rsidRPr="00B533C5">
        <w:rPr>
          <w:rFonts w:ascii="Century Gothic" w:hAnsi="Century Gothic"/>
          <w:sz w:val="24"/>
          <w:szCs w:val="24"/>
        </w:rPr>
        <w:t>Monthly</w:t>
      </w:r>
      <w:r w:rsidRPr="00B533C5">
        <w:rPr>
          <w:rFonts w:ascii="Century Gothic" w:hAnsi="Century Gothic"/>
          <w:sz w:val="24"/>
          <w:szCs w:val="24"/>
        </w:rPr>
        <w:t xml:space="preserve"> </w:t>
      </w:r>
      <w:r>
        <w:rPr>
          <w:rFonts w:ascii="Century Gothic" w:hAnsi="Century Gothic"/>
          <w:sz w:val="24"/>
          <w:szCs w:val="24"/>
        </w:rPr>
        <w:t xml:space="preserve"> </w:t>
      </w:r>
      <w:r w:rsidR="000E3E8C" w:rsidRPr="00B533C5">
        <w:rPr>
          <w:rFonts w:ascii="Century Gothic" w:hAnsi="Century Gothic"/>
          <w:sz w:val="24"/>
          <w:szCs w:val="24"/>
        </w:rPr>
        <w:t>Bereavement Café @ Yorkshire Barn Cafe, Murton Park, Murton Lane, York YO19 5UF</w:t>
      </w:r>
      <w:r>
        <w:rPr>
          <w:rFonts w:ascii="Century Gothic" w:hAnsi="Century Gothic"/>
          <w:sz w:val="24"/>
          <w:szCs w:val="24"/>
        </w:rPr>
        <w:t xml:space="preserve">. </w:t>
      </w:r>
      <w:r w:rsidR="000E3E8C" w:rsidRPr="00B533C5">
        <w:rPr>
          <w:rFonts w:ascii="Century Gothic" w:hAnsi="Century Gothic"/>
          <w:sz w:val="24"/>
          <w:szCs w:val="24"/>
        </w:rPr>
        <w:t xml:space="preserve">10-11:30am  </w:t>
      </w:r>
      <w:r>
        <w:rPr>
          <w:rFonts w:ascii="Century Gothic" w:hAnsi="Century Gothic"/>
          <w:sz w:val="24"/>
          <w:szCs w:val="24"/>
        </w:rPr>
        <w:t xml:space="preserve">on the </w:t>
      </w:r>
      <w:r w:rsidR="000E3E8C" w:rsidRPr="00B533C5">
        <w:rPr>
          <w:rFonts w:ascii="Century Gothic" w:hAnsi="Century Gothic"/>
          <w:sz w:val="24"/>
          <w:szCs w:val="24"/>
        </w:rPr>
        <w:t>second Monday of  every month</w:t>
      </w:r>
    </w:p>
    <w:p w14:paraId="55E55F17" w14:textId="66D7A793" w:rsidR="006C110B" w:rsidRDefault="006C110B" w:rsidP="000E3E8C">
      <w:pPr>
        <w:rPr>
          <w:rFonts w:ascii="Century Gothic" w:hAnsi="Century Gothic"/>
          <w:sz w:val="24"/>
          <w:szCs w:val="24"/>
        </w:rPr>
      </w:pPr>
      <w:proofErr w:type="spellStart"/>
      <w:r>
        <w:rPr>
          <w:rFonts w:ascii="Century Gothic" w:hAnsi="Century Gothic"/>
          <w:sz w:val="24"/>
          <w:szCs w:val="24"/>
        </w:rPr>
        <w:t>Mens</w:t>
      </w:r>
      <w:proofErr w:type="spellEnd"/>
      <w:r>
        <w:rPr>
          <w:rFonts w:ascii="Century Gothic" w:hAnsi="Century Gothic"/>
          <w:sz w:val="24"/>
          <w:szCs w:val="24"/>
        </w:rPr>
        <w:t xml:space="preserve"> Bereavement Group held monthly in Pocklington (contact via website for details)</w:t>
      </w:r>
    </w:p>
    <w:p w14:paraId="6AE3AB21" w14:textId="77777777" w:rsidR="007678E4" w:rsidRDefault="007678E4" w:rsidP="007678E4">
      <w:pPr>
        <w:ind w:left="360"/>
      </w:pPr>
      <w:r>
        <w:rPr>
          <w:noProof/>
        </w:rPr>
        <mc:AlternateContent>
          <mc:Choice Requires="wps">
            <w:drawing>
              <wp:anchor distT="0" distB="0" distL="114300" distR="114300" simplePos="0" relativeHeight="251667456" behindDoc="0" locked="0" layoutInCell="1" allowOverlap="1" wp14:anchorId="3B291071" wp14:editId="316897D8">
                <wp:simplePos x="0" y="0"/>
                <wp:positionH relativeFrom="column">
                  <wp:posOffset>5786</wp:posOffset>
                </wp:positionH>
                <wp:positionV relativeFrom="paragraph">
                  <wp:posOffset>160880</wp:posOffset>
                </wp:positionV>
                <wp:extent cx="6551271" cy="0"/>
                <wp:effectExtent l="0" t="0" r="15240" b="12700"/>
                <wp:wrapNone/>
                <wp:docPr id="108145327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AB473"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1A908793" w14:textId="77777777" w:rsidR="006C110B" w:rsidRDefault="000E3E8C" w:rsidP="00B533C5">
      <w:pPr>
        <w:spacing w:after="0"/>
        <w:rPr>
          <w:rFonts w:ascii="Century Gothic" w:hAnsi="Century Gothic"/>
          <w:b/>
          <w:bCs/>
          <w:color w:val="B93F12"/>
          <w:sz w:val="36"/>
          <w:szCs w:val="36"/>
        </w:rPr>
      </w:pPr>
      <w:r w:rsidRPr="00B533C5">
        <w:rPr>
          <w:rFonts w:ascii="Century Gothic" w:hAnsi="Century Gothic"/>
          <w:b/>
          <w:bCs/>
          <w:color w:val="B93F12"/>
          <w:sz w:val="36"/>
          <w:szCs w:val="36"/>
        </w:rPr>
        <w:t>Swan Song</w:t>
      </w:r>
      <w:r w:rsidRPr="00B533C5">
        <w:rPr>
          <w:rFonts w:ascii="Century Gothic" w:hAnsi="Century Gothic"/>
          <w:b/>
          <w:bCs/>
          <w:color w:val="B93F12"/>
          <w:sz w:val="36"/>
          <w:szCs w:val="36"/>
        </w:rPr>
        <w:tab/>
      </w:r>
    </w:p>
    <w:p w14:paraId="5545EA86" w14:textId="02C5CCDD" w:rsidR="00B533C5" w:rsidRDefault="006C110B" w:rsidP="00B533C5">
      <w:pPr>
        <w:spacing w:after="0"/>
        <w:rPr>
          <w:rFonts w:ascii="Century Gothic" w:hAnsi="Century Gothic"/>
          <w:b/>
          <w:bCs/>
          <w:color w:val="B93F12"/>
          <w:sz w:val="36"/>
          <w:szCs w:val="36"/>
        </w:rPr>
      </w:pPr>
      <w:hyperlink r:id="rId15" w:history="1">
        <w:r w:rsidRPr="006C110B">
          <w:rPr>
            <w:rStyle w:val="Hyperlink"/>
            <w:rFonts w:ascii="Century Gothic" w:hAnsi="Century Gothic"/>
            <w:b/>
            <w:bCs/>
            <w:sz w:val="36"/>
            <w:szCs w:val="36"/>
          </w:rPr>
          <w:t>Home - The Swan Song Project</w:t>
        </w:r>
      </w:hyperlink>
      <w:r w:rsidR="00B533C5">
        <w:rPr>
          <w:rFonts w:ascii="Century Gothic" w:hAnsi="Century Gothic"/>
          <w:b/>
          <w:bCs/>
          <w:color w:val="B93F12"/>
          <w:sz w:val="36"/>
          <w:szCs w:val="36"/>
        </w:rPr>
        <w:tab/>
      </w:r>
    </w:p>
    <w:p w14:paraId="7ABAE5E9" w14:textId="77777777" w:rsidR="006C110B" w:rsidRDefault="006C110B" w:rsidP="00B533C5">
      <w:pPr>
        <w:spacing w:after="0"/>
        <w:rPr>
          <w:rFonts w:ascii="Century Gothic" w:hAnsi="Century Gothic"/>
          <w:sz w:val="24"/>
          <w:szCs w:val="24"/>
        </w:rPr>
      </w:pPr>
    </w:p>
    <w:p w14:paraId="27F94CA0" w14:textId="17F96289" w:rsidR="000E3E8C" w:rsidRPr="00B533C5" w:rsidRDefault="000E3E8C" w:rsidP="00B533C5">
      <w:pPr>
        <w:spacing w:after="0"/>
        <w:rPr>
          <w:rFonts w:ascii="Century Gothic" w:hAnsi="Century Gothic"/>
          <w:sz w:val="24"/>
          <w:szCs w:val="24"/>
        </w:rPr>
      </w:pPr>
      <w:r w:rsidRPr="00B533C5">
        <w:rPr>
          <w:rFonts w:ascii="Century Gothic" w:hAnsi="Century Gothic"/>
          <w:sz w:val="24"/>
          <w:szCs w:val="24"/>
        </w:rPr>
        <w:t>The Swan Song Project gives people living with terminal illnesses, dealing with bereavement or planning their end stages of life the opportunity and support to write and record their own original song.</w:t>
      </w:r>
      <w:r w:rsidRPr="00B533C5">
        <w:rPr>
          <w:rFonts w:ascii="Century Gothic" w:hAnsi="Century Gothic"/>
          <w:sz w:val="24"/>
          <w:szCs w:val="24"/>
        </w:rPr>
        <w:tab/>
      </w:r>
    </w:p>
    <w:p w14:paraId="4A067241" w14:textId="77777777" w:rsidR="006C110B" w:rsidRDefault="006C110B" w:rsidP="00B533C5">
      <w:pPr>
        <w:spacing w:after="0"/>
        <w:rPr>
          <w:rFonts w:ascii="Century Gothic" w:hAnsi="Century Gothic"/>
          <w:sz w:val="24"/>
          <w:szCs w:val="24"/>
        </w:rPr>
      </w:pPr>
    </w:p>
    <w:p w14:paraId="3A3BE4BB" w14:textId="77777777" w:rsidR="006C110B" w:rsidRDefault="006C110B" w:rsidP="00B533C5">
      <w:pPr>
        <w:pBdr>
          <w:bottom w:val="single" w:sz="6" w:space="1" w:color="auto"/>
        </w:pBdr>
        <w:spacing w:after="0"/>
        <w:rPr>
          <w:rFonts w:ascii="Century Gothic" w:hAnsi="Century Gothic"/>
          <w:sz w:val="24"/>
          <w:szCs w:val="24"/>
        </w:rPr>
      </w:pPr>
    </w:p>
    <w:p w14:paraId="11143DCE" w14:textId="77777777" w:rsidR="006C110B" w:rsidRPr="006C110B" w:rsidRDefault="006C110B" w:rsidP="00B533C5">
      <w:pPr>
        <w:spacing w:after="0"/>
        <w:rPr>
          <w:rFonts w:ascii="Century Gothic" w:hAnsi="Century Gothic"/>
          <w:b/>
          <w:bCs/>
          <w:color w:val="EE0000"/>
          <w:sz w:val="36"/>
          <w:szCs w:val="36"/>
        </w:rPr>
      </w:pPr>
    </w:p>
    <w:p w14:paraId="2ED4C070" w14:textId="3676DC68" w:rsidR="00891882" w:rsidRPr="006C110B" w:rsidRDefault="000E3E8C" w:rsidP="00B533C5">
      <w:pPr>
        <w:spacing w:after="0"/>
        <w:rPr>
          <w:rFonts w:ascii="Century Gothic" w:hAnsi="Century Gothic"/>
          <w:b/>
          <w:bCs/>
          <w:color w:val="EE0000"/>
          <w:sz w:val="36"/>
          <w:szCs w:val="36"/>
        </w:rPr>
      </w:pPr>
      <w:r w:rsidRPr="006C110B">
        <w:rPr>
          <w:rFonts w:ascii="Century Gothic" w:hAnsi="Century Gothic"/>
          <w:b/>
          <w:bCs/>
          <w:color w:val="EE0000"/>
          <w:sz w:val="36"/>
          <w:szCs w:val="36"/>
        </w:rPr>
        <w:t>York St John Communities Centre</w:t>
      </w:r>
      <w:r w:rsidR="006C110B">
        <w:rPr>
          <w:rFonts w:ascii="Century Gothic" w:hAnsi="Century Gothic"/>
          <w:b/>
          <w:bCs/>
          <w:color w:val="EE0000"/>
          <w:sz w:val="36"/>
          <w:szCs w:val="36"/>
        </w:rPr>
        <w:t xml:space="preserve"> </w:t>
      </w:r>
      <w:r w:rsidR="006C110B" w:rsidRPr="006C110B">
        <w:rPr>
          <w:rFonts w:ascii="Century Gothic" w:hAnsi="Century Gothic"/>
          <w:b/>
          <w:bCs/>
          <w:color w:val="EE0000"/>
          <w:sz w:val="36"/>
          <w:szCs w:val="36"/>
        </w:rPr>
        <w:t>Bereavement Café</w:t>
      </w:r>
      <w:r w:rsidRPr="006C110B">
        <w:rPr>
          <w:rFonts w:ascii="Century Gothic" w:hAnsi="Century Gothic"/>
          <w:b/>
          <w:bCs/>
          <w:color w:val="EE0000"/>
          <w:sz w:val="36"/>
          <w:szCs w:val="36"/>
        </w:rPr>
        <w:tab/>
      </w:r>
    </w:p>
    <w:p w14:paraId="45221670" w14:textId="10323C73" w:rsidR="006C110B" w:rsidRPr="006C110B" w:rsidRDefault="006C110B" w:rsidP="00B533C5">
      <w:pPr>
        <w:spacing w:after="0"/>
        <w:rPr>
          <w:rFonts w:ascii="Century Gothic" w:hAnsi="Century Gothic"/>
          <w:b/>
          <w:bCs/>
          <w:sz w:val="36"/>
          <w:szCs w:val="36"/>
        </w:rPr>
      </w:pPr>
      <w:hyperlink r:id="rId16" w:history="1">
        <w:r w:rsidRPr="006C110B">
          <w:rPr>
            <w:rStyle w:val="Hyperlink"/>
            <w:rFonts w:ascii="Century Gothic" w:hAnsi="Century Gothic"/>
            <w:b/>
            <w:bCs/>
            <w:sz w:val="36"/>
            <w:szCs w:val="36"/>
          </w:rPr>
          <w:t>Bereavement services | York St John University</w:t>
        </w:r>
      </w:hyperlink>
    </w:p>
    <w:p w14:paraId="6785B6F3" w14:textId="77777777" w:rsidR="006C110B" w:rsidRDefault="006C110B" w:rsidP="00B533C5">
      <w:pPr>
        <w:spacing w:after="0"/>
        <w:rPr>
          <w:rFonts w:ascii="Century Gothic" w:hAnsi="Century Gothic"/>
          <w:sz w:val="24"/>
          <w:szCs w:val="24"/>
        </w:rPr>
      </w:pPr>
      <w:bookmarkStart w:id="0" w:name="_Hlk216697540"/>
    </w:p>
    <w:p w14:paraId="21FD6B78" w14:textId="3C5127DF" w:rsidR="000E3E8C" w:rsidRDefault="000E3E8C" w:rsidP="00B533C5">
      <w:pPr>
        <w:spacing w:after="0"/>
        <w:rPr>
          <w:rFonts w:ascii="Century Gothic" w:hAnsi="Century Gothic"/>
          <w:sz w:val="24"/>
          <w:szCs w:val="24"/>
        </w:rPr>
      </w:pPr>
      <w:r w:rsidRPr="00B533C5">
        <w:rPr>
          <w:rFonts w:ascii="Century Gothic" w:hAnsi="Century Gothic"/>
          <w:sz w:val="24"/>
          <w:szCs w:val="24"/>
        </w:rPr>
        <w:t xml:space="preserve">Bereavement Café </w:t>
      </w:r>
      <w:bookmarkEnd w:id="0"/>
      <w:r w:rsidRPr="00B533C5">
        <w:rPr>
          <w:rFonts w:ascii="Century Gothic" w:hAnsi="Century Gothic"/>
          <w:sz w:val="24"/>
          <w:szCs w:val="24"/>
        </w:rPr>
        <w:t xml:space="preserve">sessions are held </w:t>
      </w:r>
      <w:r w:rsidR="006C110B">
        <w:rPr>
          <w:rFonts w:ascii="Century Gothic" w:hAnsi="Century Gothic"/>
          <w:sz w:val="24"/>
          <w:szCs w:val="24"/>
        </w:rPr>
        <w:t xml:space="preserve">monthly </w:t>
      </w:r>
      <w:r w:rsidRPr="00B533C5">
        <w:rPr>
          <w:rFonts w:ascii="Century Gothic" w:hAnsi="Century Gothic"/>
          <w:sz w:val="24"/>
          <w:szCs w:val="24"/>
        </w:rPr>
        <w:t xml:space="preserve">on Wednesdays from 1.00pm to 3.00pm </w:t>
      </w:r>
      <w:r w:rsidR="006C110B">
        <w:rPr>
          <w:rFonts w:ascii="Century Gothic" w:hAnsi="Century Gothic"/>
          <w:sz w:val="24"/>
          <w:szCs w:val="24"/>
        </w:rPr>
        <w:t xml:space="preserve">Enables access to other York St John Bereavement services including </w:t>
      </w:r>
      <w:r w:rsidRPr="00B533C5">
        <w:rPr>
          <w:rFonts w:ascii="Century Gothic" w:hAnsi="Century Gothic"/>
          <w:sz w:val="24"/>
          <w:szCs w:val="24"/>
        </w:rPr>
        <w:t>Counselling (fees apply)</w:t>
      </w:r>
      <w:r w:rsidRPr="00B533C5">
        <w:rPr>
          <w:rFonts w:ascii="Century Gothic" w:hAnsi="Century Gothic"/>
          <w:sz w:val="24"/>
          <w:szCs w:val="24"/>
        </w:rPr>
        <w:tab/>
      </w:r>
    </w:p>
    <w:p w14:paraId="6FECD633" w14:textId="77777777" w:rsidR="007678E4" w:rsidRPr="00B533C5" w:rsidRDefault="007678E4" w:rsidP="00B533C5">
      <w:pPr>
        <w:spacing w:after="0"/>
        <w:rPr>
          <w:rFonts w:ascii="Century Gothic" w:hAnsi="Century Gothic"/>
          <w:sz w:val="24"/>
          <w:szCs w:val="24"/>
        </w:rPr>
      </w:pPr>
    </w:p>
    <w:p w14:paraId="021B21E8" w14:textId="77777777" w:rsidR="007678E4" w:rsidRDefault="007678E4" w:rsidP="007678E4">
      <w:pPr>
        <w:ind w:left="360"/>
      </w:pPr>
      <w:r>
        <w:rPr>
          <w:noProof/>
        </w:rPr>
        <mc:AlternateContent>
          <mc:Choice Requires="wps">
            <w:drawing>
              <wp:anchor distT="0" distB="0" distL="114300" distR="114300" simplePos="0" relativeHeight="251665408" behindDoc="0" locked="0" layoutInCell="1" allowOverlap="1" wp14:anchorId="65F07D5F" wp14:editId="56069947">
                <wp:simplePos x="0" y="0"/>
                <wp:positionH relativeFrom="column">
                  <wp:posOffset>5786</wp:posOffset>
                </wp:positionH>
                <wp:positionV relativeFrom="paragraph">
                  <wp:posOffset>160880</wp:posOffset>
                </wp:positionV>
                <wp:extent cx="6551271" cy="0"/>
                <wp:effectExtent l="0" t="0" r="15240" b="12700"/>
                <wp:wrapNone/>
                <wp:docPr id="409954743"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6BB0C"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65F6C1AB" w14:textId="77777777" w:rsidR="006C110B" w:rsidRDefault="000E3E8C" w:rsidP="00B533C5">
      <w:pPr>
        <w:spacing w:after="0"/>
        <w:rPr>
          <w:rFonts w:ascii="Century Gothic" w:hAnsi="Century Gothic"/>
          <w:b/>
          <w:bCs/>
          <w:color w:val="B93F12"/>
          <w:sz w:val="36"/>
          <w:szCs w:val="36"/>
        </w:rPr>
      </w:pPr>
      <w:r w:rsidRPr="00B533C5">
        <w:rPr>
          <w:rFonts w:ascii="Century Gothic" w:hAnsi="Century Gothic"/>
          <w:b/>
          <w:bCs/>
          <w:color w:val="B93F12"/>
          <w:sz w:val="36"/>
          <w:szCs w:val="36"/>
        </w:rPr>
        <w:t>Talking Therapies</w:t>
      </w:r>
    </w:p>
    <w:p w14:paraId="0A23CD0E" w14:textId="77777777" w:rsidR="006C110B" w:rsidRDefault="006C110B" w:rsidP="00B533C5">
      <w:pPr>
        <w:spacing w:after="0"/>
        <w:rPr>
          <w:rFonts w:ascii="Century Gothic" w:hAnsi="Century Gothic"/>
          <w:b/>
          <w:bCs/>
          <w:color w:val="B93F12"/>
          <w:sz w:val="36"/>
          <w:szCs w:val="36"/>
        </w:rPr>
      </w:pPr>
      <w:hyperlink r:id="rId17" w:history="1">
        <w:r w:rsidRPr="006C110B">
          <w:rPr>
            <w:rStyle w:val="Hyperlink"/>
            <w:rFonts w:ascii="Century Gothic" w:hAnsi="Century Gothic"/>
            <w:b/>
            <w:bCs/>
            <w:sz w:val="36"/>
            <w:szCs w:val="36"/>
          </w:rPr>
          <w:t>Home - York and Selby Talking Therapies</w:t>
        </w:r>
      </w:hyperlink>
    </w:p>
    <w:p w14:paraId="7D8C9E0F" w14:textId="7FDE31A7" w:rsidR="00B533C5" w:rsidRDefault="000E3E8C" w:rsidP="00B533C5">
      <w:pPr>
        <w:spacing w:after="0"/>
        <w:rPr>
          <w:rFonts w:ascii="Century Gothic" w:hAnsi="Century Gothic"/>
          <w:sz w:val="24"/>
          <w:szCs w:val="24"/>
        </w:rPr>
      </w:pPr>
      <w:r w:rsidRPr="00B533C5">
        <w:rPr>
          <w:rFonts w:ascii="Century Gothic" w:hAnsi="Century Gothic"/>
          <w:b/>
          <w:bCs/>
          <w:color w:val="B93F12"/>
          <w:sz w:val="36"/>
          <w:szCs w:val="36"/>
        </w:rPr>
        <w:tab/>
      </w:r>
      <w:r w:rsidR="00B533C5">
        <w:rPr>
          <w:rFonts w:ascii="Century Gothic" w:hAnsi="Century Gothic"/>
          <w:b/>
          <w:bCs/>
          <w:color w:val="B93F12"/>
          <w:sz w:val="36"/>
          <w:szCs w:val="36"/>
        </w:rPr>
        <w:tab/>
      </w:r>
      <w:r w:rsidRPr="00B533C5">
        <w:rPr>
          <w:rFonts w:ascii="Century Gothic" w:hAnsi="Century Gothic"/>
          <w:sz w:val="24"/>
          <w:szCs w:val="24"/>
        </w:rPr>
        <w:tab/>
      </w:r>
    </w:p>
    <w:p w14:paraId="1210B02A" w14:textId="6294B264" w:rsidR="000E3E8C" w:rsidRDefault="000E3E8C" w:rsidP="00B533C5">
      <w:pPr>
        <w:spacing w:after="0"/>
        <w:rPr>
          <w:rFonts w:ascii="Century Gothic" w:hAnsi="Century Gothic"/>
          <w:sz w:val="24"/>
          <w:szCs w:val="24"/>
        </w:rPr>
      </w:pPr>
      <w:r w:rsidRPr="00B533C5">
        <w:rPr>
          <w:rFonts w:ascii="Century Gothic" w:hAnsi="Century Gothic"/>
          <w:sz w:val="24"/>
          <w:szCs w:val="24"/>
        </w:rPr>
        <w:t>Although not a bereavement service, Talking Therapies does provide treatment for problems which may accompany bereavement over time such as Post- Traumatic Stress Disorder (PTSD) and Prolonged Grief Disorder.</w:t>
      </w:r>
      <w:r w:rsidRPr="00B533C5">
        <w:rPr>
          <w:rFonts w:ascii="Century Gothic" w:hAnsi="Century Gothic"/>
          <w:sz w:val="24"/>
          <w:szCs w:val="24"/>
        </w:rPr>
        <w:tab/>
      </w:r>
    </w:p>
    <w:p w14:paraId="53A22614" w14:textId="77777777" w:rsidR="006C110B" w:rsidRDefault="006C110B" w:rsidP="00B533C5">
      <w:pPr>
        <w:spacing w:after="0"/>
        <w:rPr>
          <w:rFonts w:ascii="Century Gothic" w:hAnsi="Century Gothic"/>
          <w:sz w:val="24"/>
          <w:szCs w:val="24"/>
        </w:rPr>
      </w:pPr>
    </w:p>
    <w:p w14:paraId="709BBB1B" w14:textId="77777777" w:rsidR="007678E4" w:rsidRPr="00B533C5" w:rsidRDefault="007678E4" w:rsidP="00B533C5">
      <w:pPr>
        <w:spacing w:after="0"/>
        <w:rPr>
          <w:rFonts w:ascii="Century Gothic" w:hAnsi="Century Gothic"/>
          <w:b/>
          <w:bCs/>
          <w:color w:val="B93F12"/>
          <w:sz w:val="36"/>
          <w:szCs w:val="36"/>
        </w:rPr>
      </w:pPr>
    </w:p>
    <w:p w14:paraId="3DC9170E" w14:textId="77777777" w:rsidR="007678E4" w:rsidRDefault="007678E4" w:rsidP="007678E4">
      <w:pPr>
        <w:ind w:left="360"/>
      </w:pPr>
      <w:r>
        <w:rPr>
          <w:noProof/>
        </w:rPr>
        <w:lastRenderedPageBreak/>
        <mc:AlternateContent>
          <mc:Choice Requires="wps">
            <w:drawing>
              <wp:anchor distT="0" distB="0" distL="114300" distR="114300" simplePos="0" relativeHeight="251669504" behindDoc="0" locked="0" layoutInCell="1" allowOverlap="1" wp14:anchorId="66864A2D" wp14:editId="48D8953C">
                <wp:simplePos x="0" y="0"/>
                <wp:positionH relativeFrom="column">
                  <wp:posOffset>5786</wp:posOffset>
                </wp:positionH>
                <wp:positionV relativeFrom="paragraph">
                  <wp:posOffset>160880</wp:posOffset>
                </wp:positionV>
                <wp:extent cx="6551271" cy="0"/>
                <wp:effectExtent l="0" t="0" r="15240" b="12700"/>
                <wp:wrapNone/>
                <wp:docPr id="195950079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5C4FA"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06988781" w14:textId="77777777" w:rsidR="006C110B" w:rsidRDefault="000E3E8C" w:rsidP="00B533C5">
      <w:pPr>
        <w:spacing w:after="0"/>
        <w:rPr>
          <w:rFonts w:ascii="Century Gothic" w:hAnsi="Century Gothic"/>
          <w:b/>
          <w:bCs/>
          <w:color w:val="B93F12"/>
          <w:sz w:val="36"/>
          <w:szCs w:val="36"/>
        </w:rPr>
      </w:pPr>
      <w:r w:rsidRPr="00B533C5">
        <w:rPr>
          <w:rFonts w:ascii="Century Gothic" w:hAnsi="Century Gothic"/>
          <w:b/>
          <w:bCs/>
          <w:color w:val="B93F12"/>
          <w:sz w:val="36"/>
          <w:szCs w:val="36"/>
        </w:rPr>
        <w:t xml:space="preserve">Survivors of Bereavement by Suicide </w:t>
      </w:r>
      <w:r w:rsidRPr="00B533C5">
        <w:rPr>
          <w:rFonts w:ascii="Century Gothic" w:hAnsi="Century Gothic"/>
          <w:b/>
          <w:bCs/>
          <w:color w:val="B93F12"/>
          <w:sz w:val="36"/>
          <w:szCs w:val="36"/>
        </w:rPr>
        <w:tab/>
      </w:r>
    </w:p>
    <w:p w14:paraId="78AF53B1" w14:textId="6654B156" w:rsidR="00B533C5" w:rsidRDefault="006C110B" w:rsidP="00B533C5">
      <w:pPr>
        <w:spacing w:after="0"/>
        <w:rPr>
          <w:rFonts w:ascii="Century Gothic" w:hAnsi="Century Gothic"/>
          <w:sz w:val="24"/>
          <w:szCs w:val="24"/>
        </w:rPr>
      </w:pPr>
      <w:hyperlink r:id="rId18" w:history="1">
        <w:r w:rsidRPr="006C110B">
          <w:rPr>
            <w:rStyle w:val="Hyperlink"/>
            <w:rFonts w:ascii="Century Gothic" w:hAnsi="Century Gothic"/>
            <w:b/>
            <w:bCs/>
            <w:sz w:val="36"/>
            <w:szCs w:val="36"/>
          </w:rPr>
          <w:t>Local Support</w:t>
        </w:r>
      </w:hyperlink>
      <w:r w:rsidR="00B533C5">
        <w:rPr>
          <w:rFonts w:ascii="Century Gothic" w:hAnsi="Century Gothic"/>
          <w:b/>
          <w:bCs/>
          <w:color w:val="B93F12"/>
          <w:sz w:val="36"/>
          <w:szCs w:val="36"/>
        </w:rPr>
        <w:tab/>
      </w:r>
      <w:r w:rsidR="000E3E8C" w:rsidRPr="00B533C5">
        <w:rPr>
          <w:rFonts w:ascii="Century Gothic" w:hAnsi="Century Gothic"/>
          <w:sz w:val="24"/>
          <w:szCs w:val="24"/>
        </w:rPr>
        <w:tab/>
      </w:r>
    </w:p>
    <w:p w14:paraId="2542FF5F" w14:textId="5F0EA6F6" w:rsidR="000E3E8C" w:rsidRPr="00B533C5" w:rsidRDefault="000E3E8C" w:rsidP="00B533C5">
      <w:pPr>
        <w:spacing w:after="0"/>
        <w:rPr>
          <w:rFonts w:ascii="Century Gothic" w:hAnsi="Century Gothic"/>
          <w:sz w:val="24"/>
          <w:szCs w:val="24"/>
        </w:rPr>
      </w:pPr>
      <w:r w:rsidRPr="00B533C5">
        <w:rPr>
          <w:rFonts w:ascii="Century Gothic" w:hAnsi="Century Gothic"/>
          <w:sz w:val="24"/>
          <w:szCs w:val="24"/>
        </w:rPr>
        <w:t xml:space="preserve">Our helpline and </w:t>
      </w:r>
      <w:r w:rsidR="006C110B">
        <w:rPr>
          <w:rFonts w:ascii="Century Gothic" w:hAnsi="Century Gothic"/>
          <w:sz w:val="24"/>
          <w:szCs w:val="24"/>
        </w:rPr>
        <w:t xml:space="preserve">monthly </w:t>
      </w:r>
      <w:r w:rsidRPr="00B533C5">
        <w:rPr>
          <w:rFonts w:ascii="Century Gothic" w:hAnsi="Century Gothic"/>
          <w:sz w:val="24"/>
          <w:szCs w:val="24"/>
        </w:rPr>
        <w:t>groups are open to all survivors of bereavement by suicide aged 18 years and over. York SOBS are contactable on: 07932 542 672</w:t>
      </w:r>
    </w:p>
    <w:p w14:paraId="7C12A457" w14:textId="77777777" w:rsidR="007678E4" w:rsidRDefault="007678E4" w:rsidP="007678E4">
      <w:pPr>
        <w:ind w:left="360"/>
      </w:pPr>
      <w:r>
        <w:rPr>
          <w:noProof/>
        </w:rPr>
        <mc:AlternateContent>
          <mc:Choice Requires="wps">
            <w:drawing>
              <wp:anchor distT="0" distB="0" distL="114300" distR="114300" simplePos="0" relativeHeight="251671552" behindDoc="0" locked="0" layoutInCell="1" allowOverlap="1" wp14:anchorId="72378BE6" wp14:editId="57FEDEC7">
                <wp:simplePos x="0" y="0"/>
                <wp:positionH relativeFrom="column">
                  <wp:posOffset>5786</wp:posOffset>
                </wp:positionH>
                <wp:positionV relativeFrom="paragraph">
                  <wp:posOffset>160880</wp:posOffset>
                </wp:positionV>
                <wp:extent cx="6551271" cy="0"/>
                <wp:effectExtent l="0" t="0" r="15240" b="12700"/>
                <wp:wrapNone/>
                <wp:docPr id="622740263"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374FD"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656C13BE" w14:textId="745A0172" w:rsidR="006C110B" w:rsidRDefault="000E3E8C" w:rsidP="00B533C5">
      <w:pPr>
        <w:spacing w:after="0"/>
        <w:rPr>
          <w:rFonts w:ascii="Century Gothic" w:hAnsi="Century Gothic"/>
          <w:b/>
          <w:bCs/>
          <w:color w:val="B93F12"/>
          <w:sz w:val="36"/>
          <w:szCs w:val="36"/>
        </w:rPr>
      </w:pPr>
      <w:r w:rsidRPr="00B533C5">
        <w:rPr>
          <w:rFonts w:ascii="Century Gothic" w:hAnsi="Century Gothic"/>
          <w:b/>
          <w:bCs/>
          <w:color w:val="B93F12"/>
          <w:sz w:val="36"/>
          <w:szCs w:val="36"/>
        </w:rPr>
        <w:t>Major Incident Response Team</w:t>
      </w:r>
      <w:r w:rsidRPr="00B533C5">
        <w:rPr>
          <w:rFonts w:ascii="Century Gothic" w:hAnsi="Century Gothic"/>
          <w:b/>
          <w:bCs/>
          <w:color w:val="B93F12"/>
          <w:sz w:val="36"/>
          <w:szCs w:val="36"/>
        </w:rPr>
        <w:tab/>
      </w:r>
    </w:p>
    <w:p w14:paraId="72B47AC7" w14:textId="07022A5D" w:rsidR="006C110B" w:rsidRDefault="006C110B" w:rsidP="00B533C5">
      <w:pPr>
        <w:spacing w:after="0"/>
        <w:rPr>
          <w:rFonts w:ascii="Century Gothic" w:hAnsi="Century Gothic"/>
          <w:b/>
          <w:bCs/>
          <w:color w:val="B93F12"/>
          <w:sz w:val="36"/>
          <w:szCs w:val="36"/>
        </w:rPr>
      </w:pPr>
      <w:hyperlink r:id="rId19" w:history="1">
        <w:r w:rsidRPr="006C110B">
          <w:rPr>
            <w:rStyle w:val="Hyperlink"/>
            <w:rFonts w:ascii="Century Gothic" w:hAnsi="Century Gothic"/>
            <w:b/>
            <w:bCs/>
            <w:sz w:val="36"/>
            <w:szCs w:val="36"/>
          </w:rPr>
          <w:t>Major Incident Response Team | North Yorkshire Council</w:t>
        </w:r>
      </w:hyperlink>
    </w:p>
    <w:p w14:paraId="3663D618" w14:textId="10D70B9F" w:rsidR="00B533C5" w:rsidRDefault="000E3E8C" w:rsidP="00B533C5">
      <w:pPr>
        <w:spacing w:after="0"/>
        <w:rPr>
          <w:rFonts w:ascii="Century Gothic" w:hAnsi="Century Gothic"/>
          <w:sz w:val="24"/>
          <w:szCs w:val="24"/>
        </w:rPr>
      </w:pPr>
      <w:r w:rsidRPr="00B533C5">
        <w:rPr>
          <w:rFonts w:ascii="Century Gothic" w:hAnsi="Century Gothic"/>
          <w:sz w:val="24"/>
          <w:szCs w:val="24"/>
        </w:rPr>
        <w:tab/>
      </w:r>
    </w:p>
    <w:p w14:paraId="6CF69E35" w14:textId="073FD1E4" w:rsidR="000E3E8C" w:rsidRDefault="000E3E8C" w:rsidP="00B533C5">
      <w:pPr>
        <w:spacing w:after="0"/>
        <w:rPr>
          <w:rFonts w:ascii="Century Gothic" w:hAnsi="Century Gothic"/>
          <w:sz w:val="24"/>
          <w:szCs w:val="24"/>
        </w:rPr>
      </w:pPr>
      <w:r w:rsidRPr="00B533C5">
        <w:rPr>
          <w:rFonts w:ascii="Century Gothic" w:hAnsi="Century Gothic"/>
          <w:sz w:val="24"/>
          <w:szCs w:val="24"/>
        </w:rPr>
        <w:t xml:space="preserve">The team works closely with multi-agency professionals, such as the police, local authorities and coroners, to provide confidential support to anyone who may find themselves caught up in an incident or event that is outside of normal life (RTA, Suicide, sudden deaths, community evacuations). The major incident response team offers a 24-hour service. After each incident is assessed and the appropriate response is put in place, the team offers emotional and practical support to individuals or communities affected so that a sense of normality and control can be regained. </w:t>
      </w:r>
      <w:r w:rsidRPr="00B533C5">
        <w:rPr>
          <w:rFonts w:ascii="Century Gothic" w:hAnsi="Century Gothic"/>
          <w:sz w:val="24"/>
          <w:szCs w:val="24"/>
        </w:rPr>
        <w:tab/>
      </w:r>
    </w:p>
    <w:p w14:paraId="7A6600A5" w14:textId="77777777" w:rsidR="007678E4" w:rsidRPr="00B533C5" w:rsidRDefault="007678E4" w:rsidP="00B533C5">
      <w:pPr>
        <w:spacing w:after="0"/>
        <w:rPr>
          <w:rFonts w:ascii="Century Gothic" w:hAnsi="Century Gothic"/>
          <w:b/>
          <w:bCs/>
          <w:color w:val="B93F12"/>
          <w:sz w:val="36"/>
          <w:szCs w:val="36"/>
        </w:rPr>
      </w:pPr>
    </w:p>
    <w:p w14:paraId="4440E44B" w14:textId="77777777" w:rsidR="007678E4" w:rsidRDefault="007678E4" w:rsidP="007678E4">
      <w:pPr>
        <w:ind w:left="360"/>
      </w:pPr>
      <w:r>
        <w:rPr>
          <w:noProof/>
        </w:rPr>
        <mc:AlternateContent>
          <mc:Choice Requires="wps">
            <w:drawing>
              <wp:anchor distT="0" distB="0" distL="114300" distR="114300" simplePos="0" relativeHeight="251673600" behindDoc="0" locked="0" layoutInCell="1" allowOverlap="1" wp14:anchorId="0882D835" wp14:editId="1EAD1D42">
                <wp:simplePos x="0" y="0"/>
                <wp:positionH relativeFrom="column">
                  <wp:posOffset>5786</wp:posOffset>
                </wp:positionH>
                <wp:positionV relativeFrom="paragraph">
                  <wp:posOffset>160880</wp:posOffset>
                </wp:positionV>
                <wp:extent cx="6551271" cy="0"/>
                <wp:effectExtent l="0" t="0" r="15240" b="12700"/>
                <wp:wrapNone/>
                <wp:docPr id="158263206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E314D"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186BF9AC" w14:textId="25A2487A" w:rsidR="00B533C5" w:rsidRDefault="000E3E8C" w:rsidP="00B533C5">
      <w:pPr>
        <w:spacing w:after="0"/>
        <w:rPr>
          <w:rFonts w:ascii="Century Gothic" w:hAnsi="Century Gothic"/>
          <w:sz w:val="24"/>
          <w:szCs w:val="24"/>
        </w:rPr>
      </w:pPr>
      <w:r w:rsidRPr="00B533C5">
        <w:rPr>
          <w:rFonts w:ascii="Century Gothic" w:hAnsi="Century Gothic"/>
          <w:b/>
          <w:bCs/>
          <w:color w:val="B93F12"/>
          <w:sz w:val="36"/>
          <w:szCs w:val="36"/>
        </w:rPr>
        <w:t>SANDS</w:t>
      </w:r>
      <w:r w:rsidRPr="00B533C5">
        <w:rPr>
          <w:rFonts w:ascii="Century Gothic" w:hAnsi="Century Gothic"/>
          <w:b/>
          <w:bCs/>
          <w:color w:val="B93F12"/>
          <w:sz w:val="36"/>
          <w:szCs w:val="36"/>
        </w:rPr>
        <w:tab/>
      </w:r>
      <w:r w:rsidR="00B533C5">
        <w:rPr>
          <w:rFonts w:ascii="Century Gothic" w:hAnsi="Century Gothic"/>
          <w:b/>
          <w:bCs/>
          <w:color w:val="B93F12"/>
          <w:sz w:val="36"/>
          <w:szCs w:val="36"/>
        </w:rPr>
        <w:tab/>
      </w:r>
      <w:r w:rsidRPr="00B533C5">
        <w:rPr>
          <w:rFonts w:ascii="Century Gothic" w:hAnsi="Century Gothic"/>
          <w:sz w:val="24"/>
          <w:szCs w:val="24"/>
        </w:rPr>
        <w:tab/>
      </w:r>
    </w:p>
    <w:p w14:paraId="43E508A6" w14:textId="2569A075" w:rsidR="006C110B" w:rsidRPr="006C110B" w:rsidRDefault="006C110B" w:rsidP="006C110B">
      <w:pPr>
        <w:autoSpaceDE w:val="0"/>
        <w:autoSpaceDN w:val="0"/>
        <w:adjustRightInd w:val="0"/>
        <w:spacing w:after="0" w:line="240" w:lineRule="auto"/>
        <w:rPr>
          <w:rFonts w:ascii="Century Gothic" w:hAnsi="Century Gothic"/>
          <w:b/>
          <w:bCs/>
          <w:sz w:val="36"/>
          <w:szCs w:val="36"/>
        </w:rPr>
      </w:pPr>
      <w:hyperlink r:id="rId20" w:history="1">
        <w:r w:rsidRPr="006C110B">
          <w:rPr>
            <w:rStyle w:val="Hyperlink"/>
            <w:rFonts w:ascii="Century Gothic" w:hAnsi="Century Gothic"/>
            <w:b/>
            <w:bCs/>
            <w:sz w:val="36"/>
            <w:szCs w:val="36"/>
          </w:rPr>
          <w:t>York Sands – Supporting anyone affected by the death of a baby</w:t>
        </w:r>
      </w:hyperlink>
    </w:p>
    <w:p w14:paraId="51F302A4" w14:textId="77777777" w:rsidR="006C110B" w:rsidRDefault="006C110B" w:rsidP="006C110B">
      <w:pPr>
        <w:autoSpaceDE w:val="0"/>
        <w:autoSpaceDN w:val="0"/>
        <w:adjustRightInd w:val="0"/>
        <w:spacing w:after="0" w:line="240" w:lineRule="auto"/>
        <w:rPr>
          <w:rFonts w:ascii="Century Gothic" w:hAnsi="Century Gothic"/>
          <w:sz w:val="24"/>
          <w:szCs w:val="24"/>
        </w:rPr>
      </w:pPr>
    </w:p>
    <w:p w14:paraId="355C5039" w14:textId="77777777" w:rsidR="006C110B" w:rsidRDefault="006C110B" w:rsidP="00B533C5">
      <w:pPr>
        <w:spacing w:after="0"/>
        <w:rPr>
          <w:rFonts w:ascii="Century Gothic" w:hAnsi="Century Gothic"/>
          <w:sz w:val="24"/>
          <w:szCs w:val="24"/>
        </w:rPr>
      </w:pPr>
    </w:p>
    <w:p w14:paraId="5AF64B6E" w14:textId="3330A854" w:rsidR="00B533C5" w:rsidRPr="00B533C5" w:rsidRDefault="000E3E8C" w:rsidP="00B533C5">
      <w:pPr>
        <w:spacing w:after="0"/>
        <w:rPr>
          <w:rFonts w:ascii="Century Gothic" w:hAnsi="Century Gothic"/>
          <w:b/>
          <w:bCs/>
          <w:color w:val="B93F12"/>
          <w:sz w:val="36"/>
          <w:szCs w:val="36"/>
        </w:rPr>
      </w:pPr>
      <w:r w:rsidRPr="00B533C5">
        <w:rPr>
          <w:rFonts w:ascii="Century Gothic" w:hAnsi="Century Gothic"/>
          <w:sz w:val="24"/>
          <w:szCs w:val="24"/>
        </w:rPr>
        <w:t>York Sands offer support to anyone affected by the death of a baby, at any stage of pregnancy, or any one that dies shortly after birth for any reason.</w:t>
      </w:r>
    </w:p>
    <w:p w14:paraId="4A02107D" w14:textId="4161CF55" w:rsidR="006C110B" w:rsidRDefault="000E3E8C" w:rsidP="000E3E8C">
      <w:pPr>
        <w:rPr>
          <w:rFonts w:ascii="Century Gothic" w:hAnsi="Century Gothic"/>
          <w:sz w:val="24"/>
          <w:szCs w:val="24"/>
        </w:rPr>
      </w:pPr>
      <w:r w:rsidRPr="00B533C5">
        <w:rPr>
          <w:rFonts w:ascii="Century Gothic" w:hAnsi="Century Gothic"/>
          <w:sz w:val="24"/>
          <w:szCs w:val="24"/>
        </w:rPr>
        <w:t xml:space="preserve">We run a monthly meeting </w:t>
      </w:r>
      <w:r w:rsidR="005A142E">
        <w:rPr>
          <w:rFonts w:ascii="Century Gothic" w:hAnsi="Century Gothic"/>
          <w:sz w:val="24"/>
          <w:szCs w:val="24"/>
        </w:rPr>
        <w:t>o</w:t>
      </w:r>
      <w:r w:rsidRPr="00B533C5">
        <w:rPr>
          <w:rFonts w:ascii="Century Gothic" w:hAnsi="Century Gothic"/>
          <w:sz w:val="24"/>
          <w:szCs w:val="24"/>
        </w:rPr>
        <w:t>n the</w:t>
      </w:r>
      <w:r w:rsidR="005A142E">
        <w:rPr>
          <w:rFonts w:ascii="Century Gothic" w:hAnsi="Century Gothic"/>
          <w:sz w:val="24"/>
          <w:szCs w:val="24"/>
        </w:rPr>
        <w:t xml:space="preserve"> </w:t>
      </w:r>
      <w:r w:rsidR="005A142E" w:rsidRPr="00B533C5">
        <w:rPr>
          <w:rFonts w:ascii="Century Gothic" w:hAnsi="Century Gothic"/>
          <w:sz w:val="24"/>
          <w:szCs w:val="24"/>
        </w:rPr>
        <w:t>first Wednesday of each month between 9.30 am and 11.30 am</w:t>
      </w:r>
      <w:r w:rsidR="008B6842">
        <w:rPr>
          <w:rFonts w:ascii="Century Gothic" w:hAnsi="Century Gothic"/>
          <w:sz w:val="24"/>
          <w:szCs w:val="24"/>
        </w:rPr>
        <w:t xml:space="preserve"> at </w:t>
      </w:r>
      <w:r w:rsidRPr="00B533C5">
        <w:rPr>
          <w:rFonts w:ascii="Century Gothic" w:hAnsi="Century Gothic"/>
          <w:sz w:val="24"/>
          <w:szCs w:val="24"/>
        </w:rPr>
        <w:t xml:space="preserve">Meeting Room of The Millfield Beefeater, York Business Park, White Rose Close, Nether Poppleton, York, YO26 6RL.  </w:t>
      </w:r>
    </w:p>
    <w:p w14:paraId="3A3B35F8" w14:textId="74129A97" w:rsidR="006C110B" w:rsidRDefault="000E3E8C" w:rsidP="000E3E8C">
      <w:pPr>
        <w:rPr>
          <w:rFonts w:ascii="Century Gothic" w:hAnsi="Century Gothic"/>
          <w:sz w:val="24"/>
          <w:szCs w:val="24"/>
        </w:rPr>
      </w:pPr>
      <w:r w:rsidRPr="00B533C5">
        <w:rPr>
          <w:rFonts w:ascii="Century Gothic" w:hAnsi="Century Gothic"/>
          <w:sz w:val="24"/>
          <w:szCs w:val="24"/>
        </w:rPr>
        <w:t xml:space="preserve">The meeting is held These  meetings  are  informal and just the chance for a chat with parents who will have had a similar experience to you.  </w:t>
      </w:r>
    </w:p>
    <w:p w14:paraId="7D90723E" w14:textId="5BBB237A" w:rsidR="007678E4" w:rsidRDefault="007678E4" w:rsidP="007678E4">
      <w:pPr>
        <w:ind w:left="360"/>
      </w:pPr>
      <w:r>
        <w:rPr>
          <w:noProof/>
        </w:rPr>
        <mc:AlternateContent>
          <mc:Choice Requires="wps">
            <w:drawing>
              <wp:anchor distT="0" distB="0" distL="114300" distR="114300" simplePos="0" relativeHeight="251675648" behindDoc="0" locked="0" layoutInCell="1" allowOverlap="1" wp14:anchorId="66D844B0" wp14:editId="11D0047C">
                <wp:simplePos x="0" y="0"/>
                <wp:positionH relativeFrom="column">
                  <wp:posOffset>5786</wp:posOffset>
                </wp:positionH>
                <wp:positionV relativeFrom="paragraph">
                  <wp:posOffset>160880</wp:posOffset>
                </wp:positionV>
                <wp:extent cx="6551271" cy="0"/>
                <wp:effectExtent l="0" t="0" r="15240" b="12700"/>
                <wp:wrapNone/>
                <wp:docPr id="45008112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152AA"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r>
        <w:rPr>
          <w:noProof/>
        </w:rPr>
        <mc:AlternateContent>
          <mc:Choice Requires="wps">
            <w:drawing>
              <wp:anchor distT="0" distB="0" distL="114300" distR="114300" simplePos="0" relativeHeight="251677696" behindDoc="0" locked="0" layoutInCell="1" allowOverlap="1" wp14:anchorId="297BA07F" wp14:editId="06C8F83D">
                <wp:simplePos x="0" y="0"/>
                <wp:positionH relativeFrom="column">
                  <wp:posOffset>5786</wp:posOffset>
                </wp:positionH>
                <wp:positionV relativeFrom="paragraph">
                  <wp:posOffset>160880</wp:posOffset>
                </wp:positionV>
                <wp:extent cx="6551271" cy="0"/>
                <wp:effectExtent l="0" t="0" r="15240" b="12700"/>
                <wp:wrapNone/>
                <wp:docPr id="88968532"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534E0"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40BB429F" w14:textId="77777777" w:rsidR="008B6842" w:rsidRDefault="008B6842" w:rsidP="000E3E8C">
      <w:pPr>
        <w:rPr>
          <w:rFonts w:ascii="Century Gothic" w:hAnsi="Century Gothic"/>
          <w:b/>
          <w:bCs/>
          <w:color w:val="B93F12"/>
          <w:sz w:val="36"/>
          <w:szCs w:val="36"/>
        </w:rPr>
      </w:pPr>
    </w:p>
    <w:p w14:paraId="61CE5C33" w14:textId="7C721C79" w:rsidR="006C110B" w:rsidRDefault="000E3E8C" w:rsidP="000E3E8C">
      <w:pPr>
        <w:rPr>
          <w:rFonts w:ascii="Century Gothic" w:hAnsi="Century Gothic"/>
          <w:b/>
          <w:bCs/>
          <w:sz w:val="36"/>
          <w:szCs w:val="36"/>
        </w:rPr>
      </w:pPr>
      <w:r w:rsidRPr="00B533C5">
        <w:rPr>
          <w:rFonts w:ascii="Century Gothic" w:hAnsi="Century Gothic"/>
          <w:b/>
          <w:bCs/>
          <w:color w:val="B93F12"/>
          <w:sz w:val="36"/>
          <w:szCs w:val="36"/>
        </w:rPr>
        <w:lastRenderedPageBreak/>
        <w:t>Bereaved Children Support York</w:t>
      </w:r>
      <w:r w:rsidRPr="00B533C5">
        <w:rPr>
          <w:rFonts w:ascii="Century Gothic" w:hAnsi="Century Gothic"/>
          <w:b/>
          <w:bCs/>
          <w:sz w:val="36"/>
          <w:szCs w:val="36"/>
        </w:rPr>
        <w:tab/>
      </w:r>
    </w:p>
    <w:p w14:paraId="416D32A4" w14:textId="390EF511" w:rsidR="006C110B" w:rsidRDefault="006C110B" w:rsidP="000E3E8C">
      <w:pPr>
        <w:rPr>
          <w:rFonts w:ascii="Century Gothic" w:hAnsi="Century Gothic"/>
          <w:sz w:val="24"/>
          <w:szCs w:val="24"/>
        </w:rPr>
      </w:pPr>
      <w:hyperlink r:id="rId21" w:history="1">
        <w:r w:rsidRPr="006C110B">
          <w:rPr>
            <w:rStyle w:val="Hyperlink"/>
            <w:rFonts w:ascii="Century Gothic" w:hAnsi="Century Gothic"/>
            <w:b/>
            <w:bCs/>
            <w:sz w:val="36"/>
            <w:szCs w:val="36"/>
          </w:rPr>
          <w:t>BCSY - Home</w:t>
        </w:r>
      </w:hyperlink>
    </w:p>
    <w:p w14:paraId="38D3735C" w14:textId="58D6472E" w:rsidR="006C110B" w:rsidRDefault="006C110B" w:rsidP="000E3E8C">
      <w:pPr>
        <w:rPr>
          <w:rFonts w:ascii="Century Gothic" w:hAnsi="Century Gothic"/>
          <w:sz w:val="24"/>
          <w:szCs w:val="24"/>
        </w:rPr>
      </w:pPr>
      <w:r>
        <w:rPr>
          <w:rFonts w:ascii="Century Gothic" w:hAnsi="Century Gothic"/>
          <w:sz w:val="24"/>
          <w:szCs w:val="24"/>
        </w:rPr>
        <w:t>O</w:t>
      </w:r>
      <w:r w:rsidR="000E3E8C" w:rsidRPr="00B533C5">
        <w:rPr>
          <w:rFonts w:ascii="Century Gothic" w:hAnsi="Century Gothic"/>
          <w:sz w:val="24"/>
          <w:szCs w:val="24"/>
        </w:rPr>
        <w:t>ne-to-one therapeutic support is</w:t>
      </w:r>
      <w:r>
        <w:rPr>
          <w:rFonts w:ascii="Century Gothic" w:hAnsi="Century Gothic"/>
          <w:sz w:val="24"/>
          <w:szCs w:val="24"/>
        </w:rPr>
        <w:t xml:space="preserve"> available and</w:t>
      </w:r>
      <w:r w:rsidR="000E3E8C" w:rsidRPr="00B533C5">
        <w:rPr>
          <w:rFonts w:ascii="Century Gothic" w:hAnsi="Century Gothic"/>
          <w:sz w:val="24"/>
          <w:szCs w:val="24"/>
        </w:rPr>
        <w:t xml:space="preserve"> usually carried out at school or at home. Occasionally an alternative venue is used.  </w:t>
      </w:r>
    </w:p>
    <w:p w14:paraId="7C276EF2" w14:textId="13D3A0FB" w:rsidR="00B533C5" w:rsidRDefault="000E3E8C" w:rsidP="000E3E8C">
      <w:pPr>
        <w:pBdr>
          <w:bottom w:val="single" w:sz="6" w:space="1" w:color="auto"/>
        </w:pBdr>
        <w:rPr>
          <w:rFonts w:ascii="Century Gothic" w:hAnsi="Century Gothic"/>
          <w:sz w:val="24"/>
          <w:szCs w:val="24"/>
        </w:rPr>
      </w:pPr>
      <w:r w:rsidRPr="00B533C5">
        <w:rPr>
          <w:rFonts w:ascii="Century Gothic" w:hAnsi="Century Gothic"/>
          <w:sz w:val="24"/>
          <w:szCs w:val="24"/>
        </w:rPr>
        <w:t>The monthly drop-in session for bereaved children and families takes place on the first Saturday of the month (except August when there is no session) 2-4pm at Oaken Grove Community Centre, Reid Park, Haxby, YO32 3QW.</w:t>
      </w:r>
    </w:p>
    <w:p w14:paraId="1E5F831B" w14:textId="77777777" w:rsidR="006C110B" w:rsidRDefault="006C110B" w:rsidP="000E3E8C">
      <w:pPr>
        <w:pBdr>
          <w:bottom w:val="single" w:sz="6" w:space="1" w:color="auto"/>
        </w:pBdr>
        <w:rPr>
          <w:rFonts w:ascii="Century Gothic" w:hAnsi="Century Gothic"/>
          <w:sz w:val="24"/>
          <w:szCs w:val="24"/>
        </w:rPr>
      </w:pPr>
    </w:p>
    <w:p w14:paraId="25F04227" w14:textId="3FC28599" w:rsidR="006C110B" w:rsidRPr="006C110B" w:rsidRDefault="006C110B" w:rsidP="000E3E8C">
      <w:pPr>
        <w:rPr>
          <w:rFonts w:ascii="Century Gothic" w:hAnsi="Century Gothic"/>
          <w:b/>
          <w:bCs/>
          <w:color w:val="EE0000"/>
          <w:sz w:val="36"/>
          <w:szCs w:val="36"/>
        </w:rPr>
      </w:pPr>
      <w:r w:rsidRPr="006C110B">
        <w:rPr>
          <w:rFonts w:ascii="Century Gothic" w:hAnsi="Century Gothic"/>
          <w:b/>
          <w:bCs/>
          <w:color w:val="EE0000"/>
          <w:sz w:val="36"/>
          <w:szCs w:val="36"/>
        </w:rPr>
        <w:t>Together in Loss and Change</w:t>
      </w:r>
    </w:p>
    <w:p w14:paraId="00378143" w14:textId="2234982C" w:rsidR="006C110B" w:rsidRPr="006C110B" w:rsidRDefault="006C110B" w:rsidP="000E3E8C">
      <w:pPr>
        <w:rPr>
          <w:rFonts w:ascii="Century Gothic" w:hAnsi="Century Gothic"/>
          <w:b/>
          <w:bCs/>
          <w:sz w:val="36"/>
          <w:szCs w:val="36"/>
          <w:u w:val="single"/>
        </w:rPr>
      </w:pPr>
      <w:hyperlink r:id="rId22" w:history="1">
        <w:r w:rsidRPr="006C110B">
          <w:rPr>
            <w:rStyle w:val="Hyperlink"/>
            <w:rFonts w:ascii="Century Gothic" w:hAnsi="Century Gothic"/>
            <w:b/>
            <w:bCs/>
            <w:sz w:val="36"/>
            <w:szCs w:val="36"/>
          </w:rPr>
          <w:t>TLC CIC | Facebook</w:t>
        </w:r>
      </w:hyperlink>
    </w:p>
    <w:p w14:paraId="0CD7901E" w14:textId="540956D1" w:rsidR="006C110B" w:rsidRDefault="006C110B" w:rsidP="000E3E8C">
      <w:pPr>
        <w:rPr>
          <w:rFonts w:ascii="Century Gothic" w:hAnsi="Century Gothic"/>
          <w:sz w:val="24"/>
          <w:szCs w:val="24"/>
        </w:rPr>
      </w:pPr>
      <w:r w:rsidRPr="006C110B">
        <w:rPr>
          <w:rFonts w:ascii="Century Gothic" w:hAnsi="Century Gothic"/>
          <w:sz w:val="24"/>
          <w:szCs w:val="24"/>
        </w:rPr>
        <w:t>Tuesday Chat Club</w:t>
      </w:r>
      <w:r>
        <w:rPr>
          <w:rFonts w:ascii="Century Gothic" w:hAnsi="Century Gothic"/>
          <w:sz w:val="24"/>
          <w:szCs w:val="24"/>
        </w:rPr>
        <w:t xml:space="preserve">: </w:t>
      </w:r>
      <w:r w:rsidRPr="006C110B">
        <w:rPr>
          <w:rFonts w:ascii="Century Gothic" w:hAnsi="Century Gothic"/>
          <w:sz w:val="24"/>
          <w:szCs w:val="24"/>
        </w:rPr>
        <w:t>Every other Tuesday 2:00pm to 4:00pm Upstairs at the Barco Lounge, Selby</w:t>
      </w:r>
    </w:p>
    <w:p w14:paraId="520F914F" w14:textId="77777777" w:rsidR="006C110B" w:rsidRDefault="006C110B" w:rsidP="006C110B">
      <w:pPr>
        <w:rPr>
          <w:rFonts w:ascii="Century Gothic" w:hAnsi="Century Gothic"/>
          <w:sz w:val="24"/>
          <w:szCs w:val="24"/>
        </w:rPr>
      </w:pPr>
      <w:r>
        <w:rPr>
          <w:rFonts w:ascii="Century Gothic" w:hAnsi="Century Gothic"/>
          <w:sz w:val="24"/>
          <w:szCs w:val="24"/>
        </w:rPr>
        <w:t xml:space="preserve">Contact </w:t>
      </w:r>
      <w:r w:rsidRPr="006C110B">
        <w:rPr>
          <w:rFonts w:ascii="Century Gothic" w:hAnsi="Century Gothic"/>
          <w:sz w:val="24"/>
          <w:szCs w:val="24"/>
        </w:rPr>
        <w:t>Kerry 07791 127971</w:t>
      </w:r>
      <w:r w:rsidRPr="006C110B">
        <w:rPr>
          <w:rFonts w:ascii="Arial" w:hAnsi="Arial" w:cs="Arial"/>
          <w:sz w:val="24"/>
          <w:szCs w:val="24"/>
        </w:rPr>
        <w:t>‎</w:t>
      </w:r>
    </w:p>
    <w:p w14:paraId="47BE7E84" w14:textId="607F5668" w:rsidR="000E3E8C" w:rsidRPr="007678E4" w:rsidRDefault="007678E4" w:rsidP="007678E4">
      <w:pPr>
        <w:ind w:left="360"/>
      </w:pPr>
      <w:r>
        <w:rPr>
          <w:noProof/>
        </w:rPr>
        <mc:AlternateContent>
          <mc:Choice Requires="wps">
            <w:drawing>
              <wp:anchor distT="0" distB="0" distL="114300" distR="114300" simplePos="0" relativeHeight="251679744" behindDoc="0" locked="0" layoutInCell="1" allowOverlap="1" wp14:anchorId="44A5B291" wp14:editId="23C0312E">
                <wp:simplePos x="0" y="0"/>
                <wp:positionH relativeFrom="column">
                  <wp:posOffset>5786</wp:posOffset>
                </wp:positionH>
                <wp:positionV relativeFrom="paragraph">
                  <wp:posOffset>160880</wp:posOffset>
                </wp:positionV>
                <wp:extent cx="6551271" cy="0"/>
                <wp:effectExtent l="0" t="0" r="15240" b="12700"/>
                <wp:wrapNone/>
                <wp:docPr id="208972374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4FAB4"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r w:rsidR="000E3E8C" w:rsidRPr="00B533C5">
        <w:rPr>
          <w:rFonts w:ascii="Century Gothic" w:hAnsi="Century Gothic"/>
          <w:sz w:val="24"/>
          <w:szCs w:val="24"/>
        </w:rPr>
        <w:tab/>
      </w:r>
      <w:r w:rsidR="000E3E8C" w:rsidRPr="00B533C5">
        <w:rPr>
          <w:rFonts w:ascii="Century Gothic" w:hAnsi="Century Gothic"/>
          <w:sz w:val="24"/>
          <w:szCs w:val="24"/>
        </w:rPr>
        <w:tab/>
      </w:r>
    </w:p>
    <w:p w14:paraId="5240713B" w14:textId="4C5F28A2" w:rsidR="00B533C5" w:rsidRDefault="000E3E8C" w:rsidP="00B533C5">
      <w:pPr>
        <w:spacing w:after="0"/>
        <w:rPr>
          <w:rFonts w:ascii="Century Gothic" w:hAnsi="Century Gothic"/>
          <w:sz w:val="24"/>
          <w:szCs w:val="24"/>
        </w:rPr>
      </w:pPr>
      <w:r w:rsidRPr="00B533C5">
        <w:rPr>
          <w:rFonts w:ascii="Century Gothic" w:hAnsi="Century Gothic"/>
          <w:b/>
          <w:bCs/>
          <w:color w:val="B93F12"/>
          <w:sz w:val="36"/>
          <w:szCs w:val="36"/>
        </w:rPr>
        <w:t>Legions Gym</w:t>
      </w:r>
      <w:r w:rsidRPr="00B533C5">
        <w:rPr>
          <w:rFonts w:ascii="Century Gothic" w:hAnsi="Century Gothic"/>
          <w:b/>
          <w:bCs/>
          <w:color w:val="B93F12"/>
          <w:sz w:val="36"/>
          <w:szCs w:val="36"/>
        </w:rPr>
        <w:tab/>
      </w:r>
      <w:r w:rsidR="00B533C5">
        <w:rPr>
          <w:rFonts w:ascii="Century Gothic" w:hAnsi="Century Gothic"/>
          <w:b/>
          <w:bCs/>
          <w:color w:val="B93F12"/>
          <w:sz w:val="36"/>
          <w:szCs w:val="36"/>
        </w:rPr>
        <w:tab/>
      </w:r>
      <w:r w:rsidRPr="00B533C5">
        <w:rPr>
          <w:rFonts w:ascii="Century Gothic" w:hAnsi="Century Gothic"/>
          <w:sz w:val="24"/>
          <w:szCs w:val="24"/>
        </w:rPr>
        <w:tab/>
      </w:r>
    </w:p>
    <w:p w14:paraId="0DB567EF" w14:textId="6443554C" w:rsidR="006C110B" w:rsidRPr="006C110B" w:rsidRDefault="006C110B" w:rsidP="00B533C5">
      <w:pPr>
        <w:spacing w:after="0"/>
        <w:rPr>
          <w:rFonts w:ascii="Century Gothic" w:hAnsi="Century Gothic"/>
          <w:b/>
          <w:bCs/>
          <w:sz w:val="36"/>
          <w:szCs w:val="36"/>
        </w:rPr>
      </w:pPr>
      <w:hyperlink r:id="rId23" w:history="1">
        <w:r w:rsidRPr="006C110B">
          <w:rPr>
            <w:rStyle w:val="Hyperlink"/>
            <w:rFonts w:ascii="Century Gothic" w:hAnsi="Century Gothic"/>
            <w:b/>
            <w:bCs/>
            <w:sz w:val="36"/>
            <w:szCs w:val="36"/>
          </w:rPr>
          <w:t>Facebook</w:t>
        </w:r>
      </w:hyperlink>
    </w:p>
    <w:p w14:paraId="389E77B2" w14:textId="77777777" w:rsidR="006C110B" w:rsidRDefault="006C110B" w:rsidP="00B533C5">
      <w:pPr>
        <w:spacing w:after="0"/>
        <w:rPr>
          <w:rFonts w:ascii="Century Gothic" w:hAnsi="Century Gothic"/>
          <w:sz w:val="24"/>
          <w:szCs w:val="24"/>
        </w:rPr>
      </w:pPr>
    </w:p>
    <w:p w14:paraId="36CF901D" w14:textId="02775FAF" w:rsidR="000E3E8C" w:rsidRDefault="000E3E8C" w:rsidP="00B533C5">
      <w:pPr>
        <w:spacing w:after="0"/>
        <w:rPr>
          <w:rFonts w:ascii="Century Gothic" w:hAnsi="Century Gothic"/>
          <w:sz w:val="24"/>
          <w:szCs w:val="24"/>
        </w:rPr>
      </w:pPr>
      <w:r w:rsidRPr="00B533C5">
        <w:rPr>
          <w:rFonts w:ascii="Century Gothic" w:hAnsi="Century Gothic"/>
          <w:sz w:val="24"/>
          <w:szCs w:val="24"/>
        </w:rPr>
        <w:t>Boxing class for anyone affect</w:t>
      </w:r>
      <w:r w:rsidR="00891882" w:rsidRPr="00B533C5">
        <w:rPr>
          <w:rFonts w:ascii="Century Gothic" w:hAnsi="Century Gothic"/>
          <w:sz w:val="24"/>
          <w:szCs w:val="24"/>
        </w:rPr>
        <w:t>e</w:t>
      </w:r>
      <w:r w:rsidRPr="00B533C5">
        <w:rPr>
          <w:rFonts w:ascii="Century Gothic" w:hAnsi="Century Gothic"/>
          <w:sz w:val="24"/>
          <w:szCs w:val="24"/>
        </w:rPr>
        <w:t>d by Bereavement held at Legions Gym, Unit 1A, Fox Oak Park, Dunnington, York, YO19 5RZ</w:t>
      </w:r>
      <w:r w:rsidRPr="00B533C5">
        <w:rPr>
          <w:rFonts w:ascii="Century Gothic" w:hAnsi="Century Gothic"/>
          <w:sz w:val="24"/>
          <w:szCs w:val="24"/>
        </w:rPr>
        <w:tab/>
        <w:t>Weekly 1-2pm Fridays</w:t>
      </w:r>
    </w:p>
    <w:p w14:paraId="6F5D0206" w14:textId="77777777" w:rsidR="007678E4" w:rsidRPr="00B533C5" w:rsidRDefault="007678E4" w:rsidP="00B533C5">
      <w:pPr>
        <w:spacing w:after="0"/>
        <w:rPr>
          <w:rFonts w:ascii="Century Gothic" w:hAnsi="Century Gothic"/>
          <w:b/>
          <w:bCs/>
          <w:color w:val="B93F12"/>
          <w:sz w:val="36"/>
          <w:szCs w:val="36"/>
        </w:rPr>
      </w:pPr>
    </w:p>
    <w:p w14:paraId="39710D18" w14:textId="6AE78B44" w:rsidR="007678E4" w:rsidRDefault="007678E4" w:rsidP="006C110B">
      <w:pPr>
        <w:pStyle w:val="ListParagraph"/>
        <w:rPr>
          <w:rFonts w:ascii="Century Gothic" w:hAnsi="Century Gothic" w:cs="Arial-BoldMT"/>
          <w:b/>
          <w:bCs/>
          <w:color w:val="B93F12"/>
          <w:kern w:val="0"/>
          <w:sz w:val="36"/>
          <w:szCs w:val="36"/>
        </w:rPr>
      </w:pPr>
      <w:r>
        <w:rPr>
          <w:noProof/>
        </w:rPr>
        <mc:AlternateContent>
          <mc:Choice Requires="wps">
            <w:drawing>
              <wp:anchor distT="0" distB="0" distL="114300" distR="114300" simplePos="0" relativeHeight="251685888" behindDoc="0" locked="0" layoutInCell="1" allowOverlap="1" wp14:anchorId="3A27BEC7" wp14:editId="21CEB701">
                <wp:simplePos x="0" y="0"/>
                <wp:positionH relativeFrom="column">
                  <wp:posOffset>5786</wp:posOffset>
                </wp:positionH>
                <wp:positionV relativeFrom="paragraph">
                  <wp:posOffset>160880</wp:posOffset>
                </wp:positionV>
                <wp:extent cx="6551271" cy="0"/>
                <wp:effectExtent l="0" t="0" r="15240" b="12700"/>
                <wp:wrapNone/>
                <wp:docPr id="152717645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E7248"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21F71190" w14:textId="77777777" w:rsidR="007678E4" w:rsidRDefault="007678E4" w:rsidP="00B533C5">
      <w:pPr>
        <w:pStyle w:val="ListParagraph"/>
        <w:autoSpaceDE w:val="0"/>
        <w:autoSpaceDN w:val="0"/>
        <w:adjustRightInd w:val="0"/>
        <w:spacing w:after="0" w:line="240" w:lineRule="auto"/>
        <w:ind w:left="0"/>
        <w:rPr>
          <w:rFonts w:ascii="Century Gothic" w:hAnsi="Century Gothic" w:cs="Arial-BoldMT"/>
          <w:b/>
          <w:bCs/>
          <w:color w:val="B93F12"/>
          <w:kern w:val="0"/>
          <w:sz w:val="36"/>
          <w:szCs w:val="36"/>
        </w:rPr>
      </w:pPr>
    </w:p>
    <w:p w14:paraId="7C283D60" w14:textId="41101B60" w:rsidR="003B471C" w:rsidRDefault="003B471C" w:rsidP="00B533C5">
      <w:pPr>
        <w:pStyle w:val="ListParagraph"/>
        <w:autoSpaceDE w:val="0"/>
        <w:autoSpaceDN w:val="0"/>
        <w:adjustRightInd w:val="0"/>
        <w:spacing w:after="0" w:line="240" w:lineRule="auto"/>
        <w:ind w:left="0"/>
        <w:rPr>
          <w:rFonts w:ascii="Century Gothic" w:hAnsi="Century Gothic" w:cs="Arial-BoldMT"/>
          <w:b/>
          <w:bCs/>
          <w:color w:val="B93F12"/>
          <w:kern w:val="0"/>
          <w:sz w:val="36"/>
          <w:szCs w:val="36"/>
        </w:rPr>
      </w:pPr>
      <w:r w:rsidRPr="00B533C5">
        <w:rPr>
          <w:rFonts w:ascii="Century Gothic" w:hAnsi="Century Gothic" w:cs="Arial-BoldMT"/>
          <w:b/>
          <w:bCs/>
          <w:color w:val="B93F12"/>
          <w:kern w:val="0"/>
          <w:sz w:val="36"/>
          <w:szCs w:val="36"/>
        </w:rPr>
        <w:t>Reflect York</w:t>
      </w:r>
    </w:p>
    <w:p w14:paraId="26BE45DF" w14:textId="7E551ADF" w:rsidR="006C110B" w:rsidRDefault="006C110B" w:rsidP="00B533C5">
      <w:pPr>
        <w:pStyle w:val="ListParagraph"/>
        <w:autoSpaceDE w:val="0"/>
        <w:autoSpaceDN w:val="0"/>
        <w:adjustRightInd w:val="0"/>
        <w:spacing w:after="0" w:line="240" w:lineRule="auto"/>
        <w:ind w:left="0"/>
        <w:rPr>
          <w:rFonts w:ascii="Century Gothic" w:hAnsi="Century Gothic" w:cs="Arial-BoldMT"/>
          <w:b/>
          <w:bCs/>
          <w:color w:val="B93F12"/>
          <w:kern w:val="0"/>
          <w:sz w:val="36"/>
          <w:szCs w:val="36"/>
        </w:rPr>
      </w:pPr>
      <w:hyperlink r:id="rId24" w:history="1">
        <w:r w:rsidRPr="006C110B">
          <w:rPr>
            <w:rStyle w:val="Hyperlink"/>
            <w:rFonts w:ascii="Century Gothic" w:hAnsi="Century Gothic" w:cs="Arial-BoldMT"/>
            <w:b/>
            <w:bCs/>
            <w:kern w:val="0"/>
            <w:sz w:val="36"/>
            <w:szCs w:val="36"/>
          </w:rPr>
          <w:t>Reflect: Pregnancy Choice &amp; Loss Support</w:t>
        </w:r>
      </w:hyperlink>
    </w:p>
    <w:p w14:paraId="6D7D043A" w14:textId="77777777" w:rsidR="006C110B" w:rsidRPr="00B533C5" w:rsidRDefault="006C110B" w:rsidP="00B533C5">
      <w:pPr>
        <w:pStyle w:val="ListParagraph"/>
        <w:autoSpaceDE w:val="0"/>
        <w:autoSpaceDN w:val="0"/>
        <w:adjustRightInd w:val="0"/>
        <w:spacing w:after="0" w:line="240" w:lineRule="auto"/>
        <w:ind w:left="0"/>
        <w:rPr>
          <w:rFonts w:ascii="Century Gothic" w:hAnsi="Century Gothic" w:cs="Arial-BoldMT"/>
          <w:b/>
          <w:bCs/>
          <w:color w:val="B93F12"/>
          <w:kern w:val="0"/>
          <w:sz w:val="36"/>
          <w:szCs w:val="36"/>
        </w:rPr>
      </w:pPr>
    </w:p>
    <w:p w14:paraId="0D61F5D9" w14:textId="6E823EBE" w:rsidR="003B471C" w:rsidRPr="006C110B" w:rsidRDefault="003B471C" w:rsidP="008B6842">
      <w:pPr>
        <w:autoSpaceDE w:val="0"/>
        <w:autoSpaceDN w:val="0"/>
        <w:adjustRightInd w:val="0"/>
        <w:spacing w:after="0" w:line="240" w:lineRule="auto"/>
        <w:rPr>
          <w:rFonts w:ascii="Century Gothic" w:hAnsi="Century Gothic" w:cs="ArialMT"/>
          <w:kern w:val="0"/>
          <w:sz w:val="24"/>
          <w:szCs w:val="24"/>
        </w:rPr>
      </w:pPr>
      <w:r w:rsidRPr="006C110B">
        <w:rPr>
          <w:rFonts w:ascii="Century Gothic" w:hAnsi="Century Gothic" w:cs="ArialMT"/>
          <w:kern w:val="0"/>
          <w:sz w:val="24"/>
          <w:szCs w:val="24"/>
        </w:rPr>
        <w:t>Reflect is a free support service in North Yorkshire for anyone facing a Pregnancy Choice</w:t>
      </w:r>
      <w:r w:rsidR="008B6842">
        <w:rPr>
          <w:rFonts w:ascii="Century Gothic" w:hAnsi="Century Gothic" w:cs="ArialMT"/>
          <w:kern w:val="0"/>
          <w:sz w:val="24"/>
          <w:szCs w:val="24"/>
        </w:rPr>
        <w:t xml:space="preserve"> </w:t>
      </w:r>
      <w:r w:rsidRPr="006C110B">
        <w:rPr>
          <w:rFonts w:ascii="Century Gothic" w:hAnsi="Century Gothic" w:cs="ArialMT"/>
          <w:kern w:val="0"/>
          <w:sz w:val="24"/>
          <w:szCs w:val="24"/>
        </w:rPr>
        <w:t>and for those in need of support after experiencing Pregnancy or Neonatal Loss.</w:t>
      </w:r>
    </w:p>
    <w:p w14:paraId="7FD35CFA" w14:textId="5C99AC2A" w:rsidR="003B471C" w:rsidRPr="006C110B" w:rsidRDefault="003B471C" w:rsidP="008B6842">
      <w:pPr>
        <w:autoSpaceDE w:val="0"/>
        <w:autoSpaceDN w:val="0"/>
        <w:adjustRightInd w:val="0"/>
        <w:spacing w:after="0" w:line="240" w:lineRule="auto"/>
        <w:rPr>
          <w:rFonts w:ascii="Century Gothic" w:hAnsi="Century Gothic" w:cs="ArialMT"/>
          <w:kern w:val="0"/>
          <w:sz w:val="24"/>
          <w:szCs w:val="24"/>
        </w:rPr>
      </w:pPr>
      <w:r w:rsidRPr="006C110B">
        <w:rPr>
          <w:rFonts w:ascii="Century Gothic" w:hAnsi="Century Gothic" w:cs="ArialMT"/>
          <w:kern w:val="0"/>
          <w:sz w:val="24"/>
          <w:szCs w:val="24"/>
        </w:rPr>
        <w:t>Reflect offer impartial advice, information and support regarding pregnancy choices and</w:t>
      </w:r>
      <w:r w:rsidR="006C110B">
        <w:rPr>
          <w:rFonts w:ascii="Century Gothic" w:hAnsi="Century Gothic" w:cs="ArialMT"/>
          <w:kern w:val="0"/>
          <w:sz w:val="24"/>
          <w:szCs w:val="24"/>
        </w:rPr>
        <w:t xml:space="preserve"> </w:t>
      </w:r>
      <w:r w:rsidRPr="006C110B">
        <w:rPr>
          <w:rFonts w:ascii="Century Gothic" w:hAnsi="Century Gothic" w:cs="ArialMT"/>
          <w:kern w:val="0"/>
          <w:sz w:val="24"/>
          <w:szCs w:val="24"/>
        </w:rPr>
        <w:t xml:space="preserve">pregnancy loss. We are not a medical provider, so cannot offer medical services or </w:t>
      </w:r>
      <w:r w:rsidRPr="006C110B">
        <w:rPr>
          <w:rFonts w:ascii="Century Gothic" w:hAnsi="Century Gothic" w:cs="ArialMT"/>
          <w:kern w:val="0"/>
          <w:sz w:val="24"/>
          <w:szCs w:val="24"/>
        </w:rPr>
        <w:lastRenderedPageBreak/>
        <w:t>directly</w:t>
      </w:r>
      <w:r w:rsidR="006C110B">
        <w:rPr>
          <w:rFonts w:ascii="Century Gothic" w:hAnsi="Century Gothic" w:cs="ArialMT"/>
          <w:kern w:val="0"/>
          <w:sz w:val="24"/>
          <w:szCs w:val="24"/>
        </w:rPr>
        <w:t xml:space="preserve"> r</w:t>
      </w:r>
      <w:r w:rsidRPr="006C110B">
        <w:rPr>
          <w:rFonts w:ascii="Century Gothic" w:hAnsi="Century Gothic" w:cs="ArialMT"/>
          <w:kern w:val="0"/>
          <w:sz w:val="24"/>
          <w:szCs w:val="24"/>
        </w:rPr>
        <w:t>efer anyone for adoption, termination or antenatal care. However, we can direct you to al</w:t>
      </w:r>
      <w:r w:rsidR="006C110B">
        <w:rPr>
          <w:rFonts w:ascii="Century Gothic" w:hAnsi="Century Gothic" w:cs="ArialMT"/>
          <w:kern w:val="0"/>
          <w:sz w:val="24"/>
          <w:szCs w:val="24"/>
        </w:rPr>
        <w:t xml:space="preserve">l </w:t>
      </w:r>
      <w:r w:rsidRPr="006C110B">
        <w:rPr>
          <w:rFonts w:ascii="Century Gothic" w:hAnsi="Century Gothic" w:cs="ArialMT"/>
          <w:kern w:val="0"/>
          <w:sz w:val="24"/>
          <w:szCs w:val="24"/>
        </w:rPr>
        <w:t>appropriate services as necessary.</w:t>
      </w:r>
    </w:p>
    <w:p w14:paraId="004F1960" w14:textId="5DE21E0D" w:rsidR="003B471C" w:rsidRPr="006C110B" w:rsidRDefault="003B471C" w:rsidP="008B6842">
      <w:pPr>
        <w:autoSpaceDE w:val="0"/>
        <w:autoSpaceDN w:val="0"/>
        <w:adjustRightInd w:val="0"/>
        <w:spacing w:after="0" w:line="240" w:lineRule="auto"/>
        <w:rPr>
          <w:rFonts w:ascii="Century Gothic" w:hAnsi="Century Gothic" w:cs="ArialMT"/>
          <w:kern w:val="0"/>
          <w:sz w:val="24"/>
          <w:szCs w:val="24"/>
        </w:rPr>
      </w:pPr>
      <w:r w:rsidRPr="006C110B">
        <w:rPr>
          <w:rFonts w:ascii="Century Gothic" w:hAnsi="Century Gothic" w:cs="ArialMT"/>
          <w:kern w:val="0"/>
          <w:sz w:val="24"/>
          <w:szCs w:val="24"/>
        </w:rPr>
        <w:t>Our free support service is available to anyone living in North Yorkshire. We have centres in</w:t>
      </w:r>
      <w:r w:rsidR="006C110B">
        <w:rPr>
          <w:rFonts w:ascii="Century Gothic" w:hAnsi="Century Gothic" w:cs="ArialMT"/>
          <w:kern w:val="0"/>
          <w:sz w:val="24"/>
          <w:szCs w:val="24"/>
        </w:rPr>
        <w:t xml:space="preserve"> </w:t>
      </w:r>
      <w:r w:rsidRPr="006C110B">
        <w:rPr>
          <w:rFonts w:ascii="Century Gothic" w:hAnsi="Century Gothic" w:cs="ArialMT"/>
          <w:kern w:val="0"/>
          <w:sz w:val="24"/>
          <w:szCs w:val="24"/>
        </w:rPr>
        <w:t>York, Harrogate, Selby and Thirsk, but please contact us to find out more since we are also</w:t>
      </w:r>
      <w:r w:rsidR="00B533C5" w:rsidRPr="006C110B">
        <w:rPr>
          <w:rFonts w:ascii="Century Gothic" w:hAnsi="Century Gothic" w:cs="ArialMT"/>
          <w:kern w:val="0"/>
          <w:sz w:val="24"/>
          <w:szCs w:val="24"/>
        </w:rPr>
        <w:t xml:space="preserve"> </w:t>
      </w:r>
      <w:r w:rsidRPr="006C110B">
        <w:rPr>
          <w:rFonts w:ascii="Century Gothic" w:hAnsi="Century Gothic" w:cs="ArialMT"/>
          <w:kern w:val="0"/>
          <w:sz w:val="24"/>
          <w:szCs w:val="24"/>
        </w:rPr>
        <w:t>able to offer remote support via telephone and video appointments.</w:t>
      </w:r>
    </w:p>
    <w:p w14:paraId="75090661" w14:textId="77777777" w:rsidR="007678E4" w:rsidRPr="006C110B" w:rsidRDefault="007678E4" w:rsidP="006C110B">
      <w:pPr>
        <w:autoSpaceDE w:val="0"/>
        <w:autoSpaceDN w:val="0"/>
        <w:adjustRightInd w:val="0"/>
        <w:spacing w:after="0" w:line="240" w:lineRule="auto"/>
        <w:rPr>
          <w:rFonts w:ascii="Century Gothic" w:hAnsi="Century Gothic" w:cs="ArialMT"/>
          <w:kern w:val="0"/>
          <w:sz w:val="24"/>
          <w:szCs w:val="24"/>
        </w:rPr>
      </w:pPr>
    </w:p>
    <w:p w14:paraId="1E697311" w14:textId="77777777" w:rsidR="007678E4" w:rsidRDefault="007678E4" w:rsidP="007678E4">
      <w:pPr>
        <w:pStyle w:val="ListParagraph"/>
      </w:pPr>
      <w:r>
        <w:rPr>
          <w:noProof/>
        </w:rPr>
        <mc:AlternateContent>
          <mc:Choice Requires="wps">
            <w:drawing>
              <wp:anchor distT="0" distB="0" distL="114300" distR="114300" simplePos="0" relativeHeight="251687936" behindDoc="0" locked="0" layoutInCell="1" allowOverlap="1" wp14:anchorId="4E701E07" wp14:editId="3E3CDDFE">
                <wp:simplePos x="0" y="0"/>
                <wp:positionH relativeFrom="column">
                  <wp:posOffset>5786</wp:posOffset>
                </wp:positionH>
                <wp:positionV relativeFrom="paragraph">
                  <wp:posOffset>160880</wp:posOffset>
                </wp:positionV>
                <wp:extent cx="6551271" cy="0"/>
                <wp:effectExtent l="0" t="0" r="15240" b="12700"/>
                <wp:wrapNone/>
                <wp:docPr id="210448479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85B79"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p w14:paraId="2A57918A" w14:textId="13583545" w:rsidR="006C110B" w:rsidRDefault="003B471C" w:rsidP="006C110B">
      <w:pPr>
        <w:spacing w:after="0"/>
      </w:pPr>
      <w:r w:rsidRPr="00B533C5">
        <w:rPr>
          <w:rFonts w:ascii="Century Gothic" w:hAnsi="Century Gothic"/>
          <w:b/>
          <w:bCs/>
          <w:color w:val="B93F12"/>
          <w:sz w:val="36"/>
          <w:szCs w:val="36"/>
        </w:rPr>
        <w:t>Just B</w:t>
      </w:r>
    </w:p>
    <w:p w14:paraId="76D2E170" w14:textId="5B041013" w:rsidR="006C110B" w:rsidRPr="006C110B" w:rsidRDefault="006C110B" w:rsidP="00B533C5">
      <w:pPr>
        <w:rPr>
          <w:rFonts w:ascii="Century Gothic" w:hAnsi="Century Gothic"/>
          <w:b/>
          <w:bCs/>
          <w:sz w:val="36"/>
          <w:szCs w:val="36"/>
          <w:u w:val="single"/>
        </w:rPr>
      </w:pPr>
      <w:hyperlink r:id="rId25" w:history="1">
        <w:r w:rsidRPr="006C110B">
          <w:rPr>
            <w:rStyle w:val="Hyperlink"/>
            <w:rFonts w:ascii="Century Gothic" w:hAnsi="Century Gothic"/>
            <w:b/>
            <w:bCs/>
            <w:sz w:val="36"/>
            <w:szCs w:val="36"/>
          </w:rPr>
          <w:t>Just B</w:t>
        </w:r>
      </w:hyperlink>
    </w:p>
    <w:p w14:paraId="729EBC9D" w14:textId="77777777" w:rsidR="003B471C" w:rsidRPr="00EF7A3F" w:rsidRDefault="003B471C" w:rsidP="00B533C5">
      <w:pPr>
        <w:rPr>
          <w:rFonts w:ascii="Century Gothic" w:hAnsi="Century Gothic"/>
          <w:sz w:val="24"/>
          <w:szCs w:val="24"/>
        </w:rPr>
      </w:pPr>
      <w:r w:rsidRPr="00EF7A3F">
        <w:rPr>
          <w:rFonts w:ascii="Century Gothic" w:hAnsi="Century Gothic"/>
          <w:sz w:val="24"/>
          <w:szCs w:val="24"/>
        </w:rPr>
        <w:t>Just ‘B’ is a specialist bereavement support and emotional wellbeing service helping children, young people and adults across the communities of North Yorkshire, as well as offering specialist support regionally and nationally.</w:t>
      </w:r>
    </w:p>
    <w:p w14:paraId="4EB6CB12" w14:textId="77777777" w:rsidR="003B471C" w:rsidRPr="00EF7A3F" w:rsidRDefault="003B471C" w:rsidP="00B533C5">
      <w:pPr>
        <w:rPr>
          <w:rFonts w:ascii="Century Gothic" w:hAnsi="Century Gothic"/>
          <w:sz w:val="24"/>
          <w:szCs w:val="24"/>
        </w:rPr>
      </w:pPr>
      <w:r w:rsidRPr="00EF7A3F">
        <w:rPr>
          <w:rFonts w:ascii="Century Gothic" w:hAnsi="Century Gothic"/>
          <w:sz w:val="24"/>
          <w:szCs w:val="24"/>
        </w:rPr>
        <w:t>We provide emotional wellbeing and bereavement support, free at the point of need, for children, young people and adults, as well as a range of helplines and specialist services.</w:t>
      </w:r>
    </w:p>
    <w:p w14:paraId="4C287E33" w14:textId="77777777" w:rsidR="00AF5EAF" w:rsidRPr="007E24DF" w:rsidRDefault="00AF5EAF" w:rsidP="00B533C5">
      <w:pPr>
        <w:pBdr>
          <w:bottom w:val="single" w:sz="6" w:space="1" w:color="auto"/>
        </w:pBdr>
        <w:autoSpaceDE w:val="0"/>
        <w:autoSpaceDN w:val="0"/>
        <w:adjustRightInd w:val="0"/>
        <w:spacing w:after="0" w:line="240" w:lineRule="auto"/>
        <w:rPr>
          <w:rFonts w:ascii="Century Gothic" w:hAnsi="Century Gothic" w:cs="ArialMT"/>
          <w:kern w:val="0"/>
          <w:sz w:val="24"/>
          <w:szCs w:val="24"/>
        </w:rPr>
      </w:pPr>
    </w:p>
    <w:p w14:paraId="55CB5C81" w14:textId="77777777" w:rsidR="006C110B" w:rsidRDefault="006C110B" w:rsidP="004111EA">
      <w:pPr>
        <w:spacing w:after="0"/>
        <w:rPr>
          <w:rFonts w:ascii="Century Gothic" w:hAnsi="Century Gothic"/>
          <w:b/>
          <w:bCs/>
          <w:color w:val="B93F12"/>
          <w:sz w:val="36"/>
          <w:szCs w:val="36"/>
        </w:rPr>
      </w:pPr>
    </w:p>
    <w:p w14:paraId="617D0EF7" w14:textId="3709567D" w:rsidR="006C110B" w:rsidRDefault="006C110B" w:rsidP="004111EA">
      <w:pPr>
        <w:spacing w:after="0"/>
        <w:rPr>
          <w:rFonts w:ascii="Century Gothic" w:hAnsi="Century Gothic"/>
          <w:b/>
          <w:bCs/>
          <w:color w:val="B93F12"/>
          <w:sz w:val="36"/>
          <w:szCs w:val="36"/>
        </w:rPr>
      </w:pPr>
      <w:r w:rsidRPr="006C110B">
        <w:rPr>
          <w:rFonts w:ascii="Century Gothic" w:hAnsi="Century Gothic"/>
          <w:b/>
          <w:bCs/>
          <w:color w:val="B93F12"/>
          <w:sz w:val="36"/>
          <w:szCs w:val="36"/>
        </w:rPr>
        <w:t>The Bereavement Journey</w:t>
      </w:r>
    </w:p>
    <w:p w14:paraId="73B2E020" w14:textId="77777777" w:rsidR="00AF5EAF" w:rsidRPr="006C110B" w:rsidRDefault="00AF5EAF" w:rsidP="00B533C5">
      <w:pPr>
        <w:autoSpaceDE w:val="0"/>
        <w:autoSpaceDN w:val="0"/>
        <w:adjustRightInd w:val="0"/>
        <w:spacing w:after="0" w:line="240" w:lineRule="auto"/>
        <w:rPr>
          <w:rFonts w:ascii="Century Gothic" w:hAnsi="Century Gothic" w:cs="ArialMT"/>
          <w:b/>
          <w:bCs/>
          <w:color w:val="000000"/>
          <w:kern w:val="0"/>
          <w:sz w:val="36"/>
          <w:szCs w:val="36"/>
          <w:u w:val="single"/>
        </w:rPr>
      </w:pPr>
      <w:hyperlink r:id="rId26" w:history="1">
        <w:r w:rsidRPr="006C110B">
          <w:rPr>
            <w:rStyle w:val="Hyperlink"/>
            <w:rFonts w:ascii="Century Gothic" w:hAnsi="Century Gothic" w:cs="ArialMT"/>
            <w:b/>
            <w:bCs/>
            <w:kern w:val="0"/>
            <w:sz w:val="36"/>
            <w:szCs w:val="36"/>
          </w:rPr>
          <w:t>https://www.thebereavementjourney.org/</w:t>
        </w:r>
      </w:hyperlink>
    </w:p>
    <w:p w14:paraId="304D193F" w14:textId="77777777" w:rsidR="00AF5EAF" w:rsidRPr="007E24DF" w:rsidRDefault="00AF5EAF" w:rsidP="00B533C5">
      <w:pPr>
        <w:autoSpaceDE w:val="0"/>
        <w:autoSpaceDN w:val="0"/>
        <w:adjustRightInd w:val="0"/>
        <w:spacing w:after="0" w:line="240" w:lineRule="auto"/>
        <w:rPr>
          <w:rFonts w:ascii="Century Gothic" w:hAnsi="Century Gothic" w:cs="ArialMT"/>
          <w:color w:val="000000"/>
          <w:kern w:val="0"/>
          <w:sz w:val="24"/>
          <w:szCs w:val="24"/>
        </w:rPr>
      </w:pPr>
    </w:p>
    <w:p w14:paraId="18CE55D7" w14:textId="77777777" w:rsidR="00AF5EAF" w:rsidRPr="006C110B" w:rsidRDefault="00AF5EAF" w:rsidP="006C110B">
      <w:pPr>
        <w:autoSpaceDE w:val="0"/>
        <w:autoSpaceDN w:val="0"/>
        <w:adjustRightInd w:val="0"/>
        <w:spacing w:after="0" w:line="240" w:lineRule="auto"/>
        <w:rPr>
          <w:rFonts w:ascii="Century Gothic" w:hAnsi="Century Gothic" w:cs="ArialMT"/>
          <w:color w:val="000000"/>
          <w:kern w:val="0"/>
          <w:sz w:val="24"/>
          <w:szCs w:val="24"/>
        </w:rPr>
      </w:pPr>
      <w:r w:rsidRPr="006C110B">
        <w:rPr>
          <w:rFonts w:ascii="Century Gothic" w:hAnsi="Century Gothic" w:cs="ArialMT"/>
          <w:color w:val="000000"/>
          <w:kern w:val="0"/>
          <w:sz w:val="24"/>
          <w:szCs w:val="24"/>
        </w:rPr>
        <w:t>The Bereavement Journey is a series of films and discussion groups that gently guide</w:t>
      </w:r>
    </w:p>
    <w:p w14:paraId="3EBFC550" w14:textId="77777777" w:rsidR="00AF5EAF" w:rsidRPr="006C110B" w:rsidRDefault="00AF5EAF" w:rsidP="006C110B">
      <w:pPr>
        <w:autoSpaceDE w:val="0"/>
        <w:autoSpaceDN w:val="0"/>
        <w:adjustRightInd w:val="0"/>
        <w:spacing w:after="0" w:line="240" w:lineRule="auto"/>
        <w:rPr>
          <w:rFonts w:ascii="Century Gothic" w:hAnsi="Century Gothic" w:cs="ArialMT"/>
          <w:color w:val="000000"/>
          <w:kern w:val="0"/>
          <w:sz w:val="24"/>
          <w:szCs w:val="24"/>
        </w:rPr>
      </w:pPr>
      <w:r w:rsidRPr="006C110B">
        <w:rPr>
          <w:rFonts w:ascii="Century Gothic" w:hAnsi="Century Gothic" w:cs="ArialMT"/>
          <w:color w:val="000000"/>
          <w:kern w:val="0"/>
          <w:sz w:val="24"/>
          <w:szCs w:val="24"/>
        </w:rPr>
        <w:t>people bereaved at any time through the most common aspects of grief and bereavement, enabling them to process the implications for themselves and discern next steps.</w:t>
      </w:r>
    </w:p>
    <w:p w14:paraId="5E016E58" w14:textId="77777777" w:rsidR="00AF5EAF" w:rsidRPr="006C110B" w:rsidRDefault="00AF5EAF" w:rsidP="006C110B">
      <w:pPr>
        <w:autoSpaceDE w:val="0"/>
        <w:autoSpaceDN w:val="0"/>
        <w:adjustRightInd w:val="0"/>
        <w:spacing w:after="0" w:line="240" w:lineRule="auto"/>
        <w:rPr>
          <w:rFonts w:ascii="Century Gothic" w:hAnsi="Century Gothic" w:cs="ArialMT"/>
          <w:b/>
          <w:bCs/>
          <w:kern w:val="0"/>
          <w:sz w:val="24"/>
          <w:szCs w:val="24"/>
        </w:rPr>
      </w:pPr>
      <w:r w:rsidRPr="006C110B">
        <w:rPr>
          <w:rFonts w:ascii="Century Gothic" w:hAnsi="Century Gothic" w:cs="ArialMT"/>
          <w:color w:val="000000"/>
          <w:kern w:val="0"/>
          <w:sz w:val="24"/>
          <w:szCs w:val="24"/>
        </w:rPr>
        <w:t>Usually run by churches, the programme uniquely offers a final session on faith questions in bereavement, provided from a Christian perspective. This follows the main sessions and is optional, making The Bereavement Journey suitable for people of any faith or none.</w:t>
      </w:r>
    </w:p>
    <w:p w14:paraId="02F80398" w14:textId="77777777" w:rsidR="007678E4" w:rsidRDefault="007678E4" w:rsidP="006C110B">
      <w:pPr>
        <w:autoSpaceDE w:val="0"/>
        <w:autoSpaceDN w:val="0"/>
        <w:adjustRightInd w:val="0"/>
        <w:spacing w:after="0" w:line="240" w:lineRule="auto"/>
        <w:rPr>
          <w:rFonts w:ascii="Century Gothic" w:hAnsi="Century Gothic" w:cs="ArialMT"/>
          <w:b/>
          <w:bCs/>
          <w:kern w:val="0"/>
          <w:sz w:val="24"/>
          <w:szCs w:val="24"/>
        </w:rPr>
      </w:pPr>
    </w:p>
    <w:p w14:paraId="3EA9A223" w14:textId="77777777" w:rsidR="007678E4" w:rsidRDefault="007678E4" w:rsidP="007678E4">
      <w:pPr>
        <w:ind w:left="360"/>
      </w:pPr>
      <w:r>
        <w:rPr>
          <w:noProof/>
        </w:rPr>
        <mc:AlternateContent>
          <mc:Choice Requires="wps">
            <w:drawing>
              <wp:anchor distT="0" distB="0" distL="114300" distR="114300" simplePos="0" relativeHeight="251700224" behindDoc="0" locked="0" layoutInCell="1" allowOverlap="1" wp14:anchorId="0CBDE7FE" wp14:editId="6C79B57E">
                <wp:simplePos x="0" y="0"/>
                <wp:positionH relativeFrom="column">
                  <wp:posOffset>5786</wp:posOffset>
                </wp:positionH>
                <wp:positionV relativeFrom="paragraph">
                  <wp:posOffset>160880</wp:posOffset>
                </wp:positionV>
                <wp:extent cx="6551271" cy="0"/>
                <wp:effectExtent l="0" t="0" r="15240" b="12700"/>
                <wp:wrapNone/>
                <wp:docPr id="562047585"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C7B25" id="Straight Connector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w0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" strokecolor="#4579b8 [3044]"/>
            </w:pict>
          </mc:Fallback>
        </mc:AlternateContent>
      </w:r>
    </w:p>
    <w:sectPr w:rsidR="007678E4" w:rsidSect="00833716">
      <w:headerReference w:type="even" r:id="rId27"/>
      <w:headerReference w:type="default" r:id="rId28"/>
      <w:footerReference w:type="default" r:id="rId29"/>
      <w:head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52D8" w14:textId="77777777" w:rsidR="00F428A4" w:rsidRDefault="00F428A4" w:rsidP="00833716">
      <w:pPr>
        <w:spacing w:after="0" w:line="240" w:lineRule="auto"/>
      </w:pPr>
      <w:r>
        <w:separator/>
      </w:r>
    </w:p>
  </w:endnote>
  <w:endnote w:type="continuationSeparator" w:id="0">
    <w:p w14:paraId="10D2BC8E" w14:textId="77777777" w:rsidR="00F428A4" w:rsidRDefault="00F428A4"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DCAB" w14:textId="77777777" w:rsidR="00F428A4" w:rsidRDefault="00F428A4" w:rsidP="00833716">
      <w:pPr>
        <w:spacing w:after="0" w:line="240" w:lineRule="auto"/>
      </w:pPr>
      <w:r>
        <w:separator/>
      </w:r>
    </w:p>
  </w:footnote>
  <w:footnote w:type="continuationSeparator" w:id="0">
    <w:p w14:paraId="6DDEC5A7" w14:textId="77777777" w:rsidR="00F428A4" w:rsidRDefault="00F428A4"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000000">
    <w:pPr>
      <w:pStyle w:val="Header"/>
    </w:pPr>
    <w:r>
      <w:rPr>
        <w:noProof/>
      </w:rPr>
      <w:pict w14:anchorId="6365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A97F" w14:textId="0A631B2D" w:rsidR="005C4713" w:rsidRDefault="005C4713">
    <w:pPr>
      <w:pStyle w:val="Header"/>
    </w:pPr>
    <w:r>
      <w:rPr>
        <w:noProof/>
      </w:rPr>
      <w:drawing>
        <wp:inline distT="0" distB="0" distL="0" distR="0" wp14:anchorId="17164FBD" wp14:editId="0E7CB013">
          <wp:extent cx="6645910" cy="120015"/>
          <wp:effectExtent l="0" t="0" r="0" b="0"/>
          <wp:docPr id="19355832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83262" name="Picture 1935583262"/>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16590A2A" w:rsidR="00833716" w:rsidRDefault="00000000">
    <w:pPr>
      <w:pStyle w:val="Header"/>
    </w:pPr>
    <w:r>
      <w:rPr>
        <w:noProof/>
      </w:rPr>
      <w:pict w14:anchorId="1A60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000000">
    <w:pPr>
      <w:pStyle w:val="Header"/>
    </w:pPr>
    <w:r>
      <w:rPr>
        <w:noProof/>
      </w:rPr>
      <w:pict w14:anchorId="7E311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3C"/>
    <w:multiLevelType w:val="hybridMultilevel"/>
    <w:tmpl w:val="12D6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17E3"/>
    <w:multiLevelType w:val="hybridMultilevel"/>
    <w:tmpl w:val="1842F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260F50"/>
    <w:multiLevelType w:val="hybridMultilevel"/>
    <w:tmpl w:val="314A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66346"/>
    <w:multiLevelType w:val="hybridMultilevel"/>
    <w:tmpl w:val="C3D8C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3618B"/>
    <w:multiLevelType w:val="hybridMultilevel"/>
    <w:tmpl w:val="5514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916A2"/>
    <w:multiLevelType w:val="hybridMultilevel"/>
    <w:tmpl w:val="7E54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8"/>
  </w:num>
  <w:num w:numId="2" w16cid:durableId="731269529">
    <w:abstractNumId w:val="4"/>
  </w:num>
  <w:num w:numId="3" w16cid:durableId="880940481">
    <w:abstractNumId w:val="6"/>
  </w:num>
  <w:num w:numId="4" w16cid:durableId="1623224412">
    <w:abstractNumId w:val="5"/>
  </w:num>
  <w:num w:numId="5" w16cid:durableId="393091998">
    <w:abstractNumId w:val="3"/>
  </w:num>
  <w:num w:numId="6" w16cid:durableId="852184200">
    <w:abstractNumId w:val="1"/>
  </w:num>
  <w:num w:numId="7" w16cid:durableId="1467701006">
    <w:abstractNumId w:val="10"/>
  </w:num>
  <w:num w:numId="8" w16cid:durableId="1818302727">
    <w:abstractNumId w:val="9"/>
  </w:num>
  <w:num w:numId="9" w16cid:durableId="2068840662">
    <w:abstractNumId w:val="7"/>
  </w:num>
  <w:num w:numId="10" w16cid:durableId="1717468718">
    <w:abstractNumId w:val="11"/>
  </w:num>
  <w:num w:numId="11" w16cid:durableId="1983995056">
    <w:abstractNumId w:val="0"/>
  </w:num>
  <w:num w:numId="12" w16cid:durableId="153164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D6378"/>
    <w:rsid w:val="000E1A45"/>
    <w:rsid w:val="000E3E8C"/>
    <w:rsid w:val="001B14B1"/>
    <w:rsid w:val="003B471C"/>
    <w:rsid w:val="004111EA"/>
    <w:rsid w:val="00424875"/>
    <w:rsid w:val="004F4DAF"/>
    <w:rsid w:val="005A142E"/>
    <w:rsid w:val="005C4713"/>
    <w:rsid w:val="006C110B"/>
    <w:rsid w:val="006C79C9"/>
    <w:rsid w:val="006F3A4C"/>
    <w:rsid w:val="00753E40"/>
    <w:rsid w:val="007678E4"/>
    <w:rsid w:val="00833716"/>
    <w:rsid w:val="00891882"/>
    <w:rsid w:val="008A787A"/>
    <w:rsid w:val="008B6842"/>
    <w:rsid w:val="00A2017B"/>
    <w:rsid w:val="00AF5EAF"/>
    <w:rsid w:val="00B4064D"/>
    <w:rsid w:val="00B533C5"/>
    <w:rsid w:val="00DC2549"/>
    <w:rsid w:val="00E75161"/>
    <w:rsid w:val="00EE3A5D"/>
    <w:rsid w:val="00F0320B"/>
    <w:rsid w:val="00F2287C"/>
    <w:rsid w:val="00F428A4"/>
    <w:rsid w:val="00FB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8C"/>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 w:type="character" w:styleId="UnresolvedMention">
    <w:name w:val="Unresolved Mention"/>
    <w:basedOn w:val="DefaultParagraphFont"/>
    <w:uiPriority w:val="99"/>
    <w:semiHidden/>
    <w:unhideWhenUsed/>
    <w:rsid w:val="000E3E8C"/>
    <w:rPr>
      <w:color w:val="605E5C"/>
      <w:shd w:val="clear" w:color="auto" w:fill="E1DFDD"/>
    </w:rPr>
  </w:style>
  <w:style w:type="character" w:styleId="FollowedHyperlink">
    <w:name w:val="FollowedHyperlink"/>
    <w:basedOn w:val="DefaultParagraphFont"/>
    <w:uiPriority w:val="99"/>
    <w:semiHidden/>
    <w:unhideWhenUsed/>
    <w:rsid w:val="004111EA"/>
    <w:rPr>
      <w:color w:val="800080" w:themeColor="followedHyperlink"/>
      <w:u w:val="single"/>
    </w:rPr>
  </w:style>
  <w:style w:type="character" w:styleId="Strong">
    <w:name w:val="Strong"/>
    <w:basedOn w:val="DefaultParagraphFont"/>
    <w:uiPriority w:val="22"/>
    <w:qFormat/>
    <w:rsid w:val="006C1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kchurch.co.uk/events/event/1825/2025/12/02/" TargetMode="External"/><Relationship Id="rId18" Type="http://schemas.openxmlformats.org/officeDocument/2006/relationships/hyperlink" Target="https://uksobs.com/how-we-can-help/support-groups/york/" TargetMode="External"/><Relationship Id="rId26" Type="http://schemas.openxmlformats.org/officeDocument/2006/relationships/hyperlink" Target="https://www.thebereavementjourney.org/" TargetMode="External"/><Relationship Id="rId3" Type="http://schemas.openxmlformats.org/officeDocument/2006/relationships/customXml" Target="../customXml/item3.xml"/><Relationship Id="rId21" Type="http://schemas.openxmlformats.org/officeDocument/2006/relationships/hyperlink" Target="https://www.bcsy.org.uk/" TargetMode="External"/><Relationship Id="rId7" Type="http://schemas.openxmlformats.org/officeDocument/2006/relationships/webSettings" Target="webSettings.xml"/><Relationship Id="rId12" Type="http://schemas.openxmlformats.org/officeDocument/2006/relationships/hyperlink" Target="https://www.cruse.org.uk/get-support/helpline/" TargetMode="External"/><Relationship Id="rId17" Type="http://schemas.openxmlformats.org/officeDocument/2006/relationships/hyperlink" Target="https://yorkandselbytalkingtherapies.co.uk/" TargetMode="External"/><Relationship Id="rId25" Type="http://schemas.openxmlformats.org/officeDocument/2006/relationships/hyperlink" Target="https://justb.org.uk/" TargetMode="External"/><Relationship Id="rId2" Type="http://schemas.openxmlformats.org/officeDocument/2006/relationships/customXml" Target="../customXml/item2.xml"/><Relationship Id="rId16" Type="http://schemas.openxmlformats.org/officeDocument/2006/relationships/hyperlink" Target="https://www.yorksj.ac.uk/working-with-the-community/communities-centre/bereavement-services/" TargetMode="External"/><Relationship Id="rId20" Type="http://schemas.openxmlformats.org/officeDocument/2006/relationships/hyperlink" Target="https://yorksands.wordpress.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use.org.uk/" TargetMode="External"/><Relationship Id="rId24" Type="http://schemas.openxmlformats.org/officeDocument/2006/relationships/hyperlink" Target="https://reflectyork.co.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wansongproject.co.uk/" TargetMode="External"/><Relationship Id="rId23" Type="http://schemas.openxmlformats.org/officeDocument/2006/relationships/hyperlink" Target="https://www.facebook.com/reel/1970789706986817" TargetMode="External"/><Relationship Id="rId28" Type="http://schemas.openxmlformats.org/officeDocument/2006/relationships/header" Target="header2.xml"/><Relationship Id="rId10" Type="http://schemas.openxmlformats.org/officeDocument/2006/relationships/hyperlink" Target="https://stleonardshospice.org.uk/grief/" TargetMode="External"/><Relationship Id="rId19" Type="http://schemas.openxmlformats.org/officeDocument/2006/relationships/hyperlink" Target="https://www.northyorks.gov.uk/north-yorkshire-local-resilience-forum/volunteer-north-yorkshire-local-resilience-forum/major-incident-response-tea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lkingaboutloss.co.uk/locations" TargetMode="External"/><Relationship Id="rId22" Type="http://schemas.openxmlformats.org/officeDocument/2006/relationships/hyperlink" Target="https://www.facebook.com/TogetherThroughLossAndChange" TargetMode="External"/><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d257302e72726d03feb7a5319726f54f">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5c3e5da08effb228c097706a22826781"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7245D-FBFE-4CB4-BA46-23A601B51F8E}">
  <ds:schemaRefs>
    <ds:schemaRef ds:uri="http://schemas.microsoft.com/sharepoint/v3/contenttype/forms"/>
  </ds:schemaRefs>
</ds:datastoreItem>
</file>

<file path=customXml/itemProps2.xml><?xml version="1.0" encoding="utf-8"?>
<ds:datastoreItem xmlns:ds="http://schemas.openxmlformats.org/officeDocument/2006/customXml" ds:itemID="{89B820C2-7C7D-4523-8739-5996468FB3FD}"/>
</file>

<file path=customXml/itemProps3.xml><?xml version="1.0" encoding="utf-8"?>
<ds:datastoreItem xmlns:ds="http://schemas.openxmlformats.org/officeDocument/2006/customXml" ds:itemID="{F915AA24-3721-47DF-A191-F4DF551D965F}">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1071</Words>
  <Characters>5870</Characters>
  <Application>Microsoft Office Word</Application>
  <DocSecurity>0</DocSecurity>
  <Lines>150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Chris Charters</cp:lastModifiedBy>
  <cp:revision>4</cp:revision>
  <dcterms:created xsi:type="dcterms:W3CDTF">2025-12-15T14:05:00Z</dcterms:created>
  <dcterms:modified xsi:type="dcterms:W3CDTF">2025-12-15T14:08:00Z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