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03E49" w14:textId="77777777" w:rsidR="000F3180" w:rsidRDefault="000F3180" w:rsidP="000F3180">
      <w:pPr>
        <w:autoSpaceDE w:val="0"/>
        <w:autoSpaceDN w:val="0"/>
        <w:adjustRightInd w:val="0"/>
        <w:spacing w:after="0" w:line="240" w:lineRule="auto"/>
        <w:rPr>
          <w:rFonts w:ascii="Century Gothic" w:hAnsi="Century Gothic" w:cs="Arial-BoldMT"/>
          <w:b/>
          <w:bCs/>
          <w:color w:val="007097"/>
          <w:kern w:val="0"/>
          <w:sz w:val="56"/>
          <w:szCs w:val="56"/>
        </w:rPr>
      </w:pPr>
    </w:p>
    <w:p w14:paraId="122F8AA8" w14:textId="4944C5AC" w:rsidR="00833716" w:rsidRPr="000F3180" w:rsidRDefault="00833716" w:rsidP="000F3180">
      <w:pPr>
        <w:autoSpaceDE w:val="0"/>
        <w:autoSpaceDN w:val="0"/>
        <w:adjustRightInd w:val="0"/>
        <w:spacing w:after="0" w:line="240" w:lineRule="auto"/>
        <w:rPr>
          <w:rFonts w:ascii="Century Gothic" w:hAnsi="Century Gothic" w:cs="Arial-BoldMT"/>
          <w:b/>
          <w:bCs/>
          <w:color w:val="007097"/>
          <w:kern w:val="0"/>
          <w:sz w:val="72"/>
          <w:szCs w:val="72"/>
        </w:rPr>
      </w:pPr>
      <w:r w:rsidRPr="000F3180">
        <w:rPr>
          <w:rFonts w:ascii="Century Gothic" w:hAnsi="Century Gothic" w:cs="Arial-BoldMT"/>
          <w:b/>
          <w:bCs/>
          <w:color w:val="007097"/>
          <w:kern w:val="0"/>
          <w:sz w:val="72"/>
          <w:szCs w:val="72"/>
        </w:rPr>
        <w:t>Bereavement advice and practical support</w:t>
      </w:r>
    </w:p>
    <w:p w14:paraId="432387BD" w14:textId="0897390F" w:rsidR="00833716" w:rsidRDefault="00833716" w:rsidP="00833716">
      <w:pPr>
        <w:autoSpaceDE w:val="0"/>
        <w:autoSpaceDN w:val="0"/>
        <w:adjustRightInd w:val="0"/>
        <w:spacing w:after="0" w:line="240" w:lineRule="auto"/>
        <w:rPr>
          <w:rFonts w:ascii="Century Gothic" w:hAnsi="Century Gothic" w:cs="Arial-BoldMT"/>
          <w:b/>
          <w:bCs/>
          <w:color w:val="000000"/>
          <w:kern w:val="0"/>
          <w:sz w:val="36"/>
          <w:szCs w:val="36"/>
        </w:rPr>
      </w:pPr>
    </w:p>
    <w:p w14:paraId="5ABA1F96" w14:textId="77777777" w:rsidR="00833716" w:rsidRDefault="00833716" w:rsidP="00833716">
      <w:pPr>
        <w:autoSpaceDE w:val="0"/>
        <w:autoSpaceDN w:val="0"/>
        <w:adjustRightInd w:val="0"/>
        <w:spacing w:after="0" w:line="240" w:lineRule="auto"/>
        <w:rPr>
          <w:rFonts w:ascii="Century Gothic" w:hAnsi="Century Gothic" w:cs="Arial-BoldMT"/>
          <w:b/>
          <w:bCs/>
          <w:color w:val="000000"/>
          <w:kern w:val="0"/>
          <w:sz w:val="36"/>
          <w:szCs w:val="36"/>
        </w:rPr>
      </w:pPr>
    </w:p>
    <w:p w14:paraId="521A6466" w14:textId="05DF1876" w:rsidR="00833716" w:rsidRPr="000F3180" w:rsidRDefault="00833716" w:rsidP="00833716">
      <w:pPr>
        <w:autoSpaceDE w:val="0"/>
        <w:autoSpaceDN w:val="0"/>
        <w:adjustRightInd w:val="0"/>
        <w:spacing w:after="0" w:line="240" w:lineRule="auto"/>
        <w:rPr>
          <w:rFonts w:ascii="Century Gothic" w:hAnsi="Century Gothic" w:cs="Arial-BoldMT"/>
          <w:b/>
          <w:bCs/>
          <w:color w:val="B93F12"/>
          <w:kern w:val="0"/>
          <w:sz w:val="36"/>
          <w:szCs w:val="36"/>
        </w:rPr>
      </w:pPr>
      <w:r w:rsidRPr="000F3180">
        <w:rPr>
          <w:rFonts w:ascii="Century Gothic" w:hAnsi="Century Gothic" w:cs="Arial-BoldMT"/>
          <w:b/>
          <w:bCs/>
          <w:color w:val="B93F12"/>
          <w:kern w:val="0"/>
          <w:sz w:val="36"/>
          <w:szCs w:val="36"/>
        </w:rPr>
        <w:t>Tell Us Once - GOV.UK</w:t>
      </w:r>
    </w:p>
    <w:p w14:paraId="598A867A" w14:textId="77777777" w:rsidR="00833716" w:rsidRPr="007E24DF" w:rsidRDefault="00833716" w:rsidP="00833716">
      <w:pPr>
        <w:autoSpaceDE w:val="0"/>
        <w:autoSpaceDN w:val="0"/>
        <w:adjustRightInd w:val="0"/>
        <w:spacing w:after="0" w:line="240" w:lineRule="auto"/>
        <w:rPr>
          <w:rFonts w:ascii="Century Gothic" w:hAnsi="Century Gothic" w:cs="ArialMT"/>
          <w:color w:val="000000"/>
          <w:kern w:val="0"/>
          <w:sz w:val="24"/>
          <w:szCs w:val="24"/>
        </w:rPr>
      </w:pPr>
      <w:hyperlink r:id="rId10" w:history="1">
        <w:r w:rsidRPr="007E24DF">
          <w:rPr>
            <w:rStyle w:val="Hyperlink"/>
            <w:rFonts w:ascii="Century Gothic" w:hAnsi="Century Gothic" w:cs="ArialMT"/>
            <w:kern w:val="0"/>
            <w:sz w:val="24"/>
            <w:szCs w:val="24"/>
          </w:rPr>
          <w:t>www.gov.uk/after-a-death/organisations-you-need-to-contact-and-tell-us-once</w:t>
        </w:r>
      </w:hyperlink>
    </w:p>
    <w:p w14:paraId="3255E5F7" w14:textId="77777777" w:rsidR="00833716" w:rsidRPr="007E24DF" w:rsidRDefault="00833716" w:rsidP="00833716">
      <w:pPr>
        <w:autoSpaceDE w:val="0"/>
        <w:autoSpaceDN w:val="0"/>
        <w:adjustRightInd w:val="0"/>
        <w:spacing w:after="0" w:line="240" w:lineRule="auto"/>
        <w:rPr>
          <w:rFonts w:ascii="Century Gothic" w:hAnsi="Century Gothic" w:cs="ArialMT"/>
          <w:color w:val="000000"/>
          <w:kern w:val="0"/>
          <w:sz w:val="24"/>
          <w:szCs w:val="24"/>
        </w:rPr>
      </w:pPr>
    </w:p>
    <w:p w14:paraId="246400EF" w14:textId="77777777" w:rsidR="00833716" w:rsidRDefault="00833716" w:rsidP="00833716">
      <w:pPr>
        <w:pStyle w:val="ListParagraph"/>
        <w:numPr>
          <w:ilvl w:val="0"/>
          <w:numId w:val="1"/>
        </w:numPr>
        <w:autoSpaceDE w:val="0"/>
        <w:autoSpaceDN w:val="0"/>
        <w:adjustRightInd w:val="0"/>
        <w:spacing w:after="0" w:line="240" w:lineRule="auto"/>
        <w:rPr>
          <w:rFonts w:ascii="Century Gothic" w:hAnsi="Century Gothic" w:cs="ArialMT"/>
          <w:color w:val="000000"/>
          <w:kern w:val="0"/>
          <w:sz w:val="24"/>
          <w:szCs w:val="24"/>
        </w:rPr>
      </w:pPr>
      <w:r w:rsidRPr="00E55BB7">
        <w:rPr>
          <w:rFonts w:ascii="Century Gothic" w:hAnsi="Century Gothic" w:cs="ArialMT"/>
          <w:color w:val="000000"/>
          <w:kern w:val="0"/>
          <w:sz w:val="24"/>
          <w:szCs w:val="24"/>
        </w:rPr>
        <w:t>Tell Us Once is a service that lets you report a death to most government organisations in</w:t>
      </w:r>
      <w:r>
        <w:rPr>
          <w:rFonts w:ascii="Century Gothic" w:hAnsi="Century Gothic" w:cs="ArialMT"/>
          <w:color w:val="000000"/>
          <w:kern w:val="0"/>
          <w:sz w:val="24"/>
          <w:szCs w:val="24"/>
        </w:rPr>
        <w:t xml:space="preserve"> </w:t>
      </w:r>
      <w:r w:rsidRPr="00E55BB7">
        <w:rPr>
          <w:rFonts w:ascii="Century Gothic" w:hAnsi="Century Gothic" w:cs="ArialMT"/>
          <w:color w:val="000000"/>
          <w:kern w:val="0"/>
          <w:sz w:val="24"/>
          <w:szCs w:val="24"/>
        </w:rPr>
        <w:t>one go.</w:t>
      </w:r>
    </w:p>
    <w:p w14:paraId="48EA7195" w14:textId="692CA584" w:rsidR="00A04CB8" w:rsidRPr="00A04CB8" w:rsidRDefault="00A04CB8" w:rsidP="00A04CB8">
      <w:pPr>
        <w:pStyle w:val="ListParagraph"/>
        <w:numPr>
          <w:ilvl w:val="0"/>
          <w:numId w:val="1"/>
        </w:numPr>
        <w:autoSpaceDE w:val="0"/>
        <w:autoSpaceDN w:val="0"/>
        <w:adjustRightInd w:val="0"/>
        <w:spacing w:after="0" w:line="240" w:lineRule="auto"/>
        <w:rPr>
          <w:rFonts w:ascii="Century Gothic" w:hAnsi="Century Gothic" w:cs="ArialMT"/>
          <w:color w:val="000000"/>
          <w:kern w:val="0"/>
          <w:sz w:val="24"/>
          <w:szCs w:val="24"/>
        </w:rPr>
      </w:pPr>
      <w:r>
        <w:rPr>
          <w:rFonts w:ascii="Century Gothic" w:hAnsi="Century Gothic" w:cs="ArialMT"/>
          <w:color w:val="000000"/>
          <w:kern w:val="0"/>
          <w:sz w:val="24"/>
          <w:szCs w:val="24"/>
        </w:rPr>
        <w:t xml:space="preserve">This guide is also available in </w:t>
      </w:r>
      <w:r w:rsidRPr="007E24DF">
        <w:rPr>
          <w:rFonts w:ascii="Century Gothic" w:hAnsi="Century Gothic" w:cs="ArialMT"/>
          <w:color w:val="0000EF"/>
          <w:kern w:val="0"/>
          <w:sz w:val="24"/>
          <w:szCs w:val="24"/>
        </w:rPr>
        <w:t>Easy Read format</w:t>
      </w:r>
      <w:r w:rsidRPr="007E24DF">
        <w:rPr>
          <w:rFonts w:ascii="Century Gothic" w:hAnsi="Century Gothic" w:cs="ArialMT"/>
          <w:color w:val="000000"/>
          <w:kern w:val="0"/>
          <w:sz w:val="24"/>
          <w:szCs w:val="24"/>
        </w:rPr>
        <w:t>.</w:t>
      </w:r>
    </w:p>
    <w:p w14:paraId="51EDE75F" w14:textId="77777777" w:rsidR="00A04CB8" w:rsidRDefault="00A04CB8" w:rsidP="00A04CB8">
      <w:pPr>
        <w:ind w:left="360"/>
      </w:pPr>
    </w:p>
    <w:p w14:paraId="36700991" w14:textId="65142C21" w:rsidR="00A04CB8" w:rsidRDefault="00A04CB8" w:rsidP="00A04CB8">
      <w:pPr>
        <w:ind w:left="360"/>
      </w:pPr>
      <w:r>
        <w:rPr>
          <w:noProof/>
        </w:rPr>
        <mc:AlternateContent>
          <mc:Choice Requires="wps">
            <w:drawing>
              <wp:anchor distT="0" distB="0" distL="114300" distR="114300" simplePos="0" relativeHeight="251659264" behindDoc="0" locked="0" layoutInCell="1" allowOverlap="1" wp14:anchorId="032BCD01" wp14:editId="42646439">
                <wp:simplePos x="0" y="0"/>
                <wp:positionH relativeFrom="column">
                  <wp:posOffset>5786</wp:posOffset>
                </wp:positionH>
                <wp:positionV relativeFrom="paragraph">
                  <wp:posOffset>160880</wp:posOffset>
                </wp:positionV>
                <wp:extent cx="6551271" cy="0"/>
                <wp:effectExtent l="0" t="0" r="15240" b="12700"/>
                <wp:wrapNone/>
                <wp:docPr id="2000029225" name="Straight Connector 2"/>
                <wp:cNvGraphicFramePr/>
                <a:graphic xmlns:a="http://schemas.openxmlformats.org/drawingml/2006/main">
                  <a:graphicData uri="http://schemas.microsoft.com/office/word/2010/wordprocessingShape">
                    <wps:wsp>
                      <wps:cNvCnPr/>
                      <wps:spPr>
                        <a:xfrm>
                          <a:off x="0" y="0"/>
                          <a:ext cx="655127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7ACB8C4"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5pt,12.65pt" to="516.3pt,12.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" strokecolor="#4579b8 [3044]"/>
            </w:pict>
          </mc:Fallback>
        </mc:AlternateContent>
      </w:r>
    </w:p>
    <w:p w14:paraId="6E887864" w14:textId="185D579A" w:rsidR="00833716" w:rsidRPr="000F3180" w:rsidRDefault="00833716" w:rsidP="000F3180">
      <w:pPr>
        <w:autoSpaceDE w:val="0"/>
        <w:autoSpaceDN w:val="0"/>
        <w:adjustRightInd w:val="0"/>
        <w:spacing w:after="0" w:line="240" w:lineRule="auto"/>
        <w:rPr>
          <w:rFonts w:ascii="Century Gothic" w:hAnsi="Century Gothic" w:cs="Arial-BoldMT"/>
          <w:b/>
          <w:bCs/>
          <w:color w:val="B93F12"/>
          <w:kern w:val="0"/>
          <w:sz w:val="36"/>
          <w:szCs w:val="36"/>
        </w:rPr>
      </w:pPr>
      <w:r w:rsidRPr="000F3180">
        <w:rPr>
          <w:rFonts w:ascii="Century Gothic" w:hAnsi="Century Gothic" w:cs="Arial-BoldMT"/>
          <w:b/>
          <w:bCs/>
          <w:color w:val="B93F12"/>
          <w:kern w:val="0"/>
          <w:sz w:val="36"/>
          <w:szCs w:val="36"/>
        </w:rPr>
        <w:t>Benefits and Financial Support When Someone Dies</w:t>
      </w:r>
    </w:p>
    <w:p w14:paraId="047F7D62" w14:textId="77777777" w:rsidR="00833716" w:rsidRPr="007E24DF" w:rsidRDefault="00833716" w:rsidP="00833716">
      <w:pPr>
        <w:autoSpaceDE w:val="0"/>
        <w:autoSpaceDN w:val="0"/>
        <w:adjustRightInd w:val="0"/>
        <w:spacing w:after="0" w:line="240" w:lineRule="auto"/>
        <w:rPr>
          <w:rFonts w:ascii="Century Gothic" w:hAnsi="Century Gothic" w:cs="ArialMT"/>
          <w:color w:val="000000"/>
          <w:kern w:val="0"/>
          <w:sz w:val="24"/>
          <w:szCs w:val="24"/>
        </w:rPr>
      </w:pPr>
      <w:r w:rsidRPr="007E24DF">
        <w:rPr>
          <w:rFonts w:ascii="Century Gothic" w:hAnsi="Century Gothic" w:cs="ArialMT"/>
          <w:color w:val="000000"/>
          <w:kern w:val="0"/>
          <w:sz w:val="24"/>
          <w:szCs w:val="24"/>
        </w:rPr>
        <w:t>Bereavement Service: 0800 151 2012</w:t>
      </w:r>
    </w:p>
    <w:p w14:paraId="29F9BF31" w14:textId="77777777" w:rsidR="00833716" w:rsidRDefault="00833716" w:rsidP="00833716">
      <w:pPr>
        <w:autoSpaceDE w:val="0"/>
        <w:autoSpaceDN w:val="0"/>
        <w:adjustRightInd w:val="0"/>
        <w:spacing w:after="0" w:line="240" w:lineRule="auto"/>
        <w:rPr>
          <w:rFonts w:ascii="Century Gothic" w:hAnsi="Century Gothic" w:cs="ArialMT"/>
          <w:color w:val="000000"/>
          <w:kern w:val="0"/>
          <w:sz w:val="24"/>
          <w:szCs w:val="24"/>
        </w:rPr>
      </w:pPr>
      <w:hyperlink r:id="rId11" w:history="1">
        <w:r w:rsidRPr="00AE3B6A">
          <w:rPr>
            <w:rStyle w:val="Hyperlink"/>
            <w:rFonts w:ascii="Century Gothic" w:hAnsi="Century Gothic" w:cs="ArialMT"/>
            <w:kern w:val="0"/>
            <w:sz w:val="24"/>
            <w:szCs w:val="24"/>
          </w:rPr>
          <w:t>https://www.gov.uk/browse/benefits/bereavement</w:t>
        </w:r>
      </w:hyperlink>
    </w:p>
    <w:p w14:paraId="6D28832E" w14:textId="77777777" w:rsidR="00833716" w:rsidRPr="007E24DF" w:rsidRDefault="00833716" w:rsidP="00833716">
      <w:pPr>
        <w:autoSpaceDE w:val="0"/>
        <w:autoSpaceDN w:val="0"/>
        <w:adjustRightInd w:val="0"/>
        <w:spacing w:after="0" w:line="240" w:lineRule="auto"/>
        <w:rPr>
          <w:rFonts w:ascii="Century Gothic" w:hAnsi="Century Gothic" w:cs="ArialMT"/>
          <w:color w:val="000000"/>
          <w:kern w:val="0"/>
          <w:sz w:val="24"/>
          <w:szCs w:val="24"/>
        </w:rPr>
      </w:pPr>
    </w:p>
    <w:p w14:paraId="463D6762" w14:textId="77777777" w:rsidR="00833716" w:rsidRPr="006B0953" w:rsidRDefault="00833716" w:rsidP="000F3180">
      <w:pPr>
        <w:pStyle w:val="ListParagraph"/>
        <w:numPr>
          <w:ilvl w:val="0"/>
          <w:numId w:val="5"/>
        </w:numPr>
        <w:autoSpaceDE w:val="0"/>
        <w:autoSpaceDN w:val="0"/>
        <w:adjustRightInd w:val="0"/>
        <w:spacing w:after="0" w:line="240" w:lineRule="auto"/>
        <w:rPr>
          <w:rFonts w:ascii="Century Gothic" w:hAnsi="Century Gothic" w:cs="ArialMT"/>
          <w:color w:val="000000"/>
          <w:kern w:val="0"/>
          <w:sz w:val="24"/>
          <w:szCs w:val="24"/>
        </w:rPr>
      </w:pPr>
      <w:r w:rsidRPr="006B0953">
        <w:rPr>
          <w:rFonts w:ascii="Century Gothic" w:hAnsi="Century Gothic" w:cs="ArialMT"/>
          <w:color w:val="000000"/>
          <w:kern w:val="0"/>
          <w:sz w:val="24"/>
          <w:szCs w:val="24"/>
        </w:rPr>
        <w:t>The GOV.UK website lists information about how to access the following benefits if someone has died:</w:t>
      </w:r>
    </w:p>
    <w:p w14:paraId="3CB3F531" w14:textId="77777777" w:rsidR="00833716" w:rsidRPr="007E24DF" w:rsidRDefault="00833716" w:rsidP="000F3180">
      <w:pPr>
        <w:autoSpaceDE w:val="0"/>
        <w:autoSpaceDN w:val="0"/>
        <w:adjustRightInd w:val="0"/>
        <w:spacing w:after="0" w:line="240" w:lineRule="auto"/>
        <w:rPr>
          <w:rFonts w:ascii="Century Gothic" w:hAnsi="Century Gothic" w:cs="ArialMT"/>
          <w:color w:val="0000EF"/>
          <w:kern w:val="0"/>
          <w:sz w:val="24"/>
          <w:szCs w:val="24"/>
        </w:rPr>
      </w:pPr>
      <w:r w:rsidRPr="007E24DF">
        <w:rPr>
          <w:rFonts w:ascii="Century Gothic" w:hAnsi="Century Gothic" w:cs="ArialMT"/>
          <w:color w:val="0000EF"/>
          <w:kern w:val="0"/>
          <w:sz w:val="24"/>
          <w:szCs w:val="24"/>
        </w:rPr>
        <w:t>Bereavement Support Payment</w:t>
      </w:r>
    </w:p>
    <w:p w14:paraId="5ED2236E" w14:textId="77777777" w:rsidR="00833716" w:rsidRPr="007E24DF" w:rsidRDefault="00833716" w:rsidP="000F3180">
      <w:pPr>
        <w:autoSpaceDE w:val="0"/>
        <w:autoSpaceDN w:val="0"/>
        <w:adjustRightInd w:val="0"/>
        <w:spacing w:after="0" w:line="240" w:lineRule="auto"/>
        <w:rPr>
          <w:rFonts w:ascii="Century Gothic" w:hAnsi="Century Gothic" w:cs="ArialMT"/>
          <w:color w:val="0000EF"/>
          <w:kern w:val="0"/>
          <w:sz w:val="24"/>
          <w:szCs w:val="24"/>
        </w:rPr>
      </w:pPr>
      <w:r w:rsidRPr="007E24DF">
        <w:rPr>
          <w:rFonts w:ascii="Century Gothic" w:hAnsi="Century Gothic" w:cs="ArialMT"/>
          <w:color w:val="0000EF"/>
          <w:kern w:val="0"/>
          <w:sz w:val="24"/>
          <w:szCs w:val="24"/>
        </w:rPr>
        <w:t>Child Benefit if a child or parent dies</w:t>
      </w:r>
    </w:p>
    <w:p w14:paraId="3EA60981" w14:textId="77777777" w:rsidR="00833716" w:rsidRPr="007E24DF" w:rsidRDefault="00833716" w:rsidP="000F3180">
      <w:pPr>
        <w:autoSpaceDE w:val="0"/>
        <w:autoSpaceDN w:val="0"/>
        <w:adjustRightInd w:val="0"/>
        <w:spacing w:after="0" w:line="240" w:lineRule="auto"/>
        <w:rPr>
          <w:rFonts w:ascii="Century Gothic" w:hAnsi="Century Gothic" w:cs="ArialMT"/>
          <w:color w:val="0000EF"/>
          <w:kern w:val="0"/>
          <w:sz w:val="24"/>
          <w:szCs w:val="24"/>
        </w:rPr>
      </w:pPr>
      <w:r w:rsidRPr="007E24DF">
        <w:rPr>
          <w:rFonts w:ascii="Century Gothic" w:hAnsi="Century Gothic" w:cs="ArialMT"/>
          <w:color w:val="0000EF"/>
          <w:kern w:val="0"/>
          <w:sz w:val="24"/>
          <w:szCs w:val="24"/>
        </w:rPr>
        <w:t>Get help with funeral costs (Funeral Expenses Payment)</w:t>
      </w:r>
    </w:p>
    <w:p w14:paraId="02C76BD7" w14:textId="77777777" w:rsidR="00833716" w:rsidRPr="007E24DF" w:rsidRDefault="00833716" w:rsidP="000F3180">
      <w:pPr>
        <w:autoSpaceDE w:val="0"/>
        <w:autoSpaceDN w:val="0"/>
        <w:adjustRightInd w:val="0"/>
        <w:spacing w:after="0" w:line="240" w:lineRule="auto"/>
        <w:rPr>
          <w:rFonts w:ascii="Century Gothic" w:hAnsi="Century Gothic" w:cs="ArialMT"/>
          <w:color w:val="0000EF"/>
          <w:kern w:val="0"/>
          <w:sz w:val="24"/>
          <w:szCs w:val="24"/>
        </w:rPr>
      </w:pPr>
      <w:r w:rsidRPr="007E24DF">
        <w:rPr>
          <w:rFonts w:ascii="Century Gothic" w:hAnsi="Century Gothic" w:cs="ArialMT"/>
          <w:color w:val="0000EF"/>
          <w:kern w:val="0"/>
          <w:sz w:val="24"/>
          <w:szCs w:val="24"/>
        </w:rPr>
        <w:t>Guardian's Allowance</w:t>
      </w:r>
    </w:p>
    <w:p w14:paraId="3780BFA4" w14:textId="77777777" w:rsidR="00833716" w:rsidRPr="007E24DF" w:rsidRDefault="00833716" w:rsidP="000F3180">
      <w:pPr>
        <w:autoSpaceDE w:val="0"/>
        <w:autoSpaceDN w:val="0"/>
        <w:adjustRightInd w:val="0"/>
        <w:spacing w:after="0" w:line="240" w:lineRule="auto"/>
        <w:rPr>
          <w:rFonts w:ascii="Century Gothic" w:hAnsi="Century Gothic" w:cs="ArialMT"/>
          <w:color w:val="0000EF"/>
          <w:kern w:val="0"/>
          <w:sz w:val="24"/>
          <w:szCs w:val="24"/>
        </w:rPr>
      </w:pPr>
      <w:r w:rsidRPr="007E24DF">
        <w:rPr>
          <w:rFonts w:ascii="Century Gothic" w:hAnsi="Century Gothic" w:cs="ArialMT"/>
          <w:color w:val="0000EF"/>
          <w:kern w:val="0"/>
          <w:sz w:val="24"/>
          <w:szCs w:val="24"/>
        </w:rPr>
        <w:t>Support for child funeral costs (Children’s Funeral Fund for England)</w:t>
      </w:r>
    </w:p>
    <w:p w14:paraId="6144DAAF" w14:textId="77777777" w:rsidR="00833716" w:rsidRPr="007E24DF" w:rsidRDefault="00833716" w:rsidP="000F3180">
      <w:pPr>
        <w:autoSpaceDE w:val="0"/>
        <w:autoSpaceDN w:val="0"/>
        <w:adjustRightInd w:val="0"/>
        <w:spacing w:after="0" w:line="240" w:lineRule="auto"/>
        <w:rPr>
          <w:rFonts w:ascii="Century Gothic" w:hAnsi="Century Gothic" w:cs="ArialMT"/>
          <w:color w:val="0000EF"/>
          <w:kern w:val="0"/>
          <w:sz w:val="24"/>
          <w:szCs w:val="24"/>
        </w:rPr>
      </w:pPr>
      <w:r w:rsidRPr="007E24DF">
        <w:rPr>
          <w:rFonts w:ascii="Century Gothic" w:hAnsi="Century Gothic" w:cs="ArialMT"/>
          <w:color w:val="0000EF"/>
          <w:kern w:val="0"/>
          <w:sz w:val="24"/>
          <w:szCs w:val="24"/>
        </w:rPr>
        <w:t>Statutory Parental Bereavement Pay and Leave</w:t>
      </w:r>
    </w:p>
    <w:p w14:paraId="29864FD4" w14:textId="77777777" w:rsidR="00833716" w:rsidRPr="007E24DF" w:rsidRDefault="00833716" w:rsidP="000F3180">
      <w:pPr>
        <w:autoSpaceDE w:val="0"/>
        <w:autoSpaceDN w:val="0"/>
        <w:adjustRightInd w:val="0"/>
        <w:spacing w:after="0" w:line="240" w:lineRule="auto"/>
        <w:rPr>
          <w:rFonts w:ascii="Century Gothic" w:hAnsi="Century Gothic" w:cs="ArialMT"/>
          <w:color w:val="0000EF"/>
          <w:kern w:val="0"/>
          <w:sz w:val="24"/>
          <w:szCs w:val="24"/>
        </w:rPr>
      </w:pPr>
      <w:r w:rsidRPr="007E24DF">
        <w:rPr>
          <w:rFonts w:ascii="Century Gothic" w:hAnsi="Century Gothic" w:cs="ArialMT"/>
          <w:color w:val="0000EF"/>
          <w:kern w:val="0"/>
          <w:sz w:val="24"/>
          <w:szCs w:val="24"/>
        </w:rPr>
        <w:t>Universal Credit</w:t>
      </w:r>
    </w:p>
    <w:p w14:paraId="20B15335" w14:textId="77777777" w:rsidR="00833716" w:rsidRPr="007E24DF" w:rsidRDefault="00833716" w:rsidP="000F3180">
      <w:pPr>
        <w:autoSpaceDE w:val="0"/>
        <w:autoSpaceDN w:val="0"/>
        <w:adjustRightInd w:val="0"/>
        <w:spacing w:after="0" w:line="240" w:lineRule="auto"/>
        <w:rPr>
          <w:rFonts w:ascii="Century Gothic" w:hAnsi="Century Gothic" w:cs="ArialMT"/>
          <w:color w:val="0000EF"/>
          <w:kern w:val="0"/>
          <w:sz w:val="24"/>
          <w:szCs w:val="24"/>
        </w:rPr>
      </w:pPr>
      <w:r w:rsidRPr="007E24DF">
        <w:rPr>
          <w:rFonts w:ascii="Century Gothic" w:hAnsi="Century Gothic" w:cs="ArialMT"/>
          <w:color w:val="0000EF"/>
          <w:kern w:val="0"/>
          <w:sz w:val="24"/>
          <w:szCs w:val="24"/>
        </w:rPr>
        <w:t>Widowed Parent's Allowance</w:t>
      </w:r>
    </w:p>
    <w:p w14:paraId="4DD1CDE7" w14:textId="77777777" w:rsidR="00833716" w:rsidRDefault="00833716" w:rsidP="000F3180">
      <w:pPr>
        <w:autoSpaceDE w:val="0"/>
        <w:autoSpaceDN w:val="0"/>
        <w:adjustRightInd w:val="0"/>
        <w:spacing w:after="0" w:line="240" w:lineRule="auto"/>
        <w:rPr>
          <w:rFonts w:ascii="Century Gothic" w:hAnsi="Century Gothic" w:cs="ArialMT"/>
          <w:color w:val="0000EF"/>
          <w:kern w:val="0"/>
          <w:sz w:val="24"/>
          <w:szCs w:val="24"/>
        </w:rPr>
      </w:pPr>
      <w:r w:rsidRPr="007E24DF">
        <w:rPr>
          <w:rFonts w:ascii="Century Gothic" w:hAnsi="Century Gothic" w:cs="ArialMT"/>
          <w:color w:val="0000EF"/>
          <w:kern w:val="0"/>
          <w:sz w:val="24"/>
          <w:szCs w:val="24"/>
        </w:rPr>
        <w:t>War Widow(er) Pension</w:t>
      </w:r>
    </w:p>
    <w:p w14:paraId="22CB19CE" w14:textId="77777777" w:rsidR="00A04CB8" w:rsidRDefault="00A04CB8" w:rsidP="00A04CB8">
      <w:pPr>
        <w:ind w:left="360"/>
      </w:pPr>
      <w:r>
        <w:rPr>
          <w:noProof/>
        </w:rPr>
        <mc:AlternateContent>
          <mc:Choice Requires="wps">
            <w:drawing>
              <wp:anchor distT="0" distB="0" distL="114300" distR="114300" simplePos="0" relativeHeight="251661312" behindDoc="0" locked="0" layoutInCell="1" allowOverlap="1" wp14:anchorId="64A9C4AF" wp14:editId="5FEB4709">
                <wp:simplePos x="0" y="0"/>
                <wp:positionH relativeFrom="column">
                  <wp:posOffset>5786</wp:posOffset>
                </wp:positionH>
                <wp:positionV relativeFrom="paragraph">
                  <wp:posOffset>160880</wp:posOffset>
                </wp:positionV>
                <wp:extent cx="6551271" cy="0"/>
                <wp:effectExtent l="0" t="0" r="15240" b="12700"/>
                <wp:wrapNone/>
                <wp:docPr id="620317514" name="Straight Connector 2"/>
                <wp:cNvGraphicFramePr/>
                <a:graphic xmlns:a="http://schemas.openxmlformats.org/drawingml/2006/main">
                  <a:graphicData uri="http://schemas.microsoft.com/office/word/2010/wordprocessingShape">
                    <wps:wsp>
                      <wps:cNvCnPr/>
                      <wps:spPr>
                        <a:xfrm>
                          <a:off x="0" y="0"/>
                          <a:ext cx="655127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BB68B7F"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45pt,12.65pt" to="516.3pt,12.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" strokecolor="#4579b8 [3044]"/>
            </w:pict>
          </mc:Fallback>
        </mc:AlternateContent>
      </w:r>
    </w:p>
    <w:p w14:paraId="28DDFFA3" w14:textId="77777777" w:rsidR="00A04CB8" w:rsidRDefault="00A04CB8" w:rsidP="00A04CB8">
      <w:pPr>
        <w:ind w:left="360"/>
      </w:pPr>
    </w:p>
    <w:p w14:paraId="6998E033" w14:textId="77777777" w:rsidR="00A04CB8" w:rsidRPr="00A04CB8" w:rsidRDefault="00A04CB8" w:rsidP="00A04CB8"/>
    <w:p w14:paraId="78759086" w14:textId="77777777" w:rsidR="00833716" w:rsidRPr="00A04CB8" w:rsidRDefault="00833716" w:rsidP="00A04CB8"/>
    <w:p w14:paraId="3B56D555" w14:textId="77777777" w:rsidR="000F3180" w:rsidRDefault="000F3180">
      <w:pPr>
        <w:rPr>
          <w:rFonts w:ascii="Century Gothic" w:hAnsi="Century Gothic" w:cs="Arial-BoldMT"/>
          <w:b/>
          <w:bCs/>
          <w:color w:val="B93F12"/>
          <w:kern w:val="0"/>
          <w:sz w:val="36"/>
          <w:szCs w:val="36"/>
        </w:rPr>
      </w:pPr>
      <w:r>
        <w:rPr>
          <w:rFonts w:ascii="Century Gothic" w:hAnsi="Century Gothic" w:cs="Arial-BoldMT"/>
          <w:b/>
          <w:bCs/>
          <w:color w:val="B93F12"/>
          <w:kern w:val="0"/>
          <w:sz w:val="36"/>
          <w:szCs w:val="36"/>
        </w:rPr>
        <w:br w:type="page"/>
      </w:r>
    </w:p>
    <w:p w14:paraId="59632AD7" w14:textId="77777777" w:rsidR="000F3180" w:rsidRDefault="000F3180" w:rsidP="000F3180">
      <w:pPr>
        <w:autoSpaceDE w:val="0"/>
        <w:autoSpaceDN w:val="0"/>
        <w:adjustRightInd w:val="0"/>
        <w:spacing w:after="0" w:line="240" w:lineRule="auto"/>
        <w:rPr>
          <w:rFonts w:ascii="Century Gothic" w:hAnsi="Century Gothic" w:cs="Arial-BoldMT"/>
          <w:b/>
          <w:bCs/>
          <w:color w:val="B93F12"/>
          <w:kern w:val="0"/>
          <w:sz w:val="36"/>
          <w:szCs w:val="36"/>
        </w:rPr>
      </w:pPr>
    </w:p>
    <w:p w14:paraId="2EAC4525" w14:textId="0D42DE9F" w:rsidR="00833716" w:rsidRPr="000F3180" w:rsidRDefault="00833716" w:rsidP="000F3180">
      <w:pPr>
        <w:autoSpaceDE w:val="0"/>
        <w:autoSpaceDN w:val="0"/>
        <w:adjustRightInd w:val="0"/>
        <w:spacing w:after="0" w:line="240" w:lineRule="auto"/>
        <w:rPr>
          <w:rFonts w:ascii="Century Gothic" w:hAnsi="Century Gothic" w:cs="Arial-BoldMT"/>
          <w:b/>
          <w:bCs/>
          <w:color w:val="B93F12"/>
          <w:kern w:val="0"/>
          <w:sz w:val="36"/>
          <w:szCs w:val="36"/>
        </w:rPr>
      </w:pPr>
      <w:r w:rsidRPr="000F3180">
        <w:rPr>
          <w:rFonts w:ascii="Century Gothic" w:hAnsi="Century Gothic" w:cs="Arial-BoldMT"/>
          <w:b/>
          <w:bCs/>
          <w:color w:val="B93F12"/>
          <w:kern w:val="0"/>
          <w:sz w:val="36"/>
          <w:szCs w:val="36"/>
        </w:rPr>
        <w:t>Bereavement Services: Free Support for Bereaved</w:t>
      </w:r>
    </w:p>
    <w:p w14:paraId="21E55949" w14:textId="77777777" w:rsidR="00833716" w:rsidRPr="000F3180" w:rsidRDefault="00833716" w:rsidP="000F3180">
      <w:pPr>
        <w:autoSpaceDE w:val="0"/>
        <w:autoSpaceDN w:val="0"/>
        <w:adjustRightInd w:val="0"/>
        <w:spacing w:after="0" w:line="240" w:lineRule="auto"/>
        <w:rPr>
          <w:rFonts w:ascii="Century Gothic" w:hAnsi="Century Gothic" w:cs="Arial-BoldMT"/>
          <w:b/>
          <w:bCs/>
          <w:color w:val="B93F12"/>
          <w:kern w:val="0"/>
          <w:sz w:val="36"/>
          <w:szCs w:val="36"/>
        </w:rPr>
      </w:pPr>
      <w:r w:rsidRPr="000F3180">
        <w:rPr>
          <w:rFonts w:ascii="Century Gothic" w:hAnsi="Century Gothic" w:cs="Arial-BoldMT"/>
          <w:b/>
          <w:bCs/>
          <w:color w:val="B93F12"/>
          <w:kern w:val="0"/>
          <w:sz w:val="36"/>
          <w:szCs w:val="36"/>
        </w:rPr>
        <w:t>People</w:t>
      </w:r>
    </w:p>
    <w:p w14:paraId="769F0BE0" w14:textId="77777777" w:rsidR="00833716" w:rsidRPr="007E24DF" w:rsidRDefault="00833716" w:rsidP="000F3180">
      <w:pPr>
        <w:autoSpaceDE w:val="0"/>
        <w:autoSpaceDN w:val="0"/>
        <w:adjustRightInd w:val="0"/>
        <w:spacing w:after="0" w:line="240" w:lineRule="auto"/>
        <w:rPr>
          <w:rFonts w:ascii="Century Gothic" w:hAnsi="Century Gothic" w:cs="ArialMT"/>
          <w:kern w:val="0"/>
          <w:sz w:val="24"/>
          <w:szCs w:val="24"/>
        </w:rPr>
      </w:pPr>
      <w:r w:rsidRPr="007E24DF">
        <w:rPr>
          <w:rFonts w:ascii="Century Gothic" w:hAnsi="Century Gothic" w:cs="ArialMT"/>
          <w:kern w:val="0"/>
          <w:sz w:val="24"/>
          <w:szCs w:val="24"/>
        </w:rPr>
        <w:t>Office 1A, Consett Innovation Centre, Ponds Court Business Park, Genesis Way, Consett,</w:t>
      </w:r>
    </w:p>
    <w:p w14:paraId="4E977FB8" w14:textId="77777777" w:rsidR="00833716" w:rsidRPr="007E24DF" w:rsidRDefault="00833716" w:rsidP="000F3180">
      <w:pPr>
        <w:autoSpaceDE w:val="0"/>
        <w:autoSpaceDN w:val="0"/>
        <w:adjustRightInd w:val="0"/>
        <w:spacing w:after="0" w:line="240" w:lineRule="auto"/>
        <w:rPr>
          <w:rFonts w:ascii="Century Gothic" w:hAnsi="Century Gothic" w:cs="ArialMT"/>
          <w:kern w:val="0"/>
          <w:sz w:val="24"/>
          <w:szCs w:val="24"/>
        </w:rPr>
      </w:pPr>
      <w:r w:rsidRPr="007E24DF">
        <w:rPr>
          <w:rFonts w:ascii="Century Gothic" w:hAnsi="Century Gothic" w:cs="ArialMT"/>
          <w:kern w:val="0"/>
          <w:sz w:val="24"/>
          <w:szCs w:val="24"/>
        </w:rPr>
        <w:t>County Durham, DH8 5XP</w:t>
      </w:r>
    </w:p>
    <w:p w14:paraId="250B8CB0" w14:textId="77777777" w:rsidR="00833716" w:rsidRPr="007E24DF" w:rsidRDefault="00833716" w:rsidP="000F3180">
      <w:pPr>
        <w:autoSpaceDE w:val="0"/>
        <w:autoSpaceDN w:val="0"/>
        <w:adjustRightInd w:val="0"/>
        <w:spacing w:after="0" w:line="240" w:lineRule="auto"/>
        <w:rPr>
          <w:rFonts w:ascii="Century Gothic" w:hAnsi="Century Gothic" w:cs="ArialMT"/>
          <w:kern w:val="0"/>
          <w:sz w:val="24"/>
          <w:szCs w:val="24"/>
        </w:rPr>
      </w:pPr>
      <w:r w:rsidRPr="007E24DF">
        <w:rPr>
          <w:rFonts w:ascii="Century Gothic" w:hAnsi="Century Gothic" w:cs="ArialMT"/>
          <w:kern w:val="0"/>
          <w:sz w:val="24"/>
          <w:szCs w:val="24"/>
        </w:rPr>
        <w:t>0800 0246121</w:t>
      </w:r>
    </w:p>
    <w:p w14:paraId="4721036B" w14:textId="77777777" w:rsidR="00833716" w:rsidRPr="007E24DF" w:rsidRDefault="00833716" w:rsidP="000F3180">
      <w:pPr>
        <w:autoSpaceDE w:val="0"/>
        <w:autoSpaceDN w:val="0"/>
        <w:adjustRightInd w:val="0"/>
        <w:spacing w:after="0" w:line="240" w:lineRule="auto"/>
        <w:rPr>
          <w:rFonts w:ascii="Century Gothic" w:hAnsi="Century Gothic" w:cs="ArialMT"/>
          <w:kern w:val="0"/>
          <w:sz w:val="24"/>
          <w:szCs w:val="24"/>
        </w:rPr>
      </w:pPr>
      <w:r w:rsidRPr="007E24DF">
        <w:rPr>
          <w:rFonts w:ascii="Century Gothic" w:hAnsi="Century Gothic" w:cs="ArialMT"/>
          <w:kern w:val="0"/>
          <w:sz w:val="24"/>
          <w:szCs w:val="24"/>
        </w:rPr>
        <w:t>info@thenbs.org</w:t>
      </w:r>
    </w:p>
    <w:p w14:paraId="588D04A6" w14:textId="77777777" w:rsidR="00833716" w:rsidRPr="007E24DF" w:rsidRDefault="00833716" w:rsidP="000F3180">
      <w:pPr>
        <w:autoSpaceDE w:val="0"/>
        <w:autoSpaceDN w:val="0"/>
        <w:adjustRightInd w:val="0"/>
        <w:spacing w:after="0" w:line="240" w:lineRule="auto"/>
        <w:rPr>
          <w:rFonts w:ascii="Century Gothic" w:hAnsi="Century Gothic" w:cs="ArialMT"/>
          <w:kern w:val="0"/>
          <w:sz w:val="24"/>
          <w:szCs w:val="24"/>
        </w:rPr>
      </w:pPr>
      <w:hyperlink r:id="rId12" w:history="1">
        <w:r w:rsidRPr="007E24DF">
          <w:rPr>
            <w:rStyle w:val="Hyperlink"/>
            <w:rFonts w:ascii="Century Gothic" w:hAnsi="Century Gothic" w:cs="ArialMT"/>
            <w:kern w:val="0"/>
            <w:sz w:val="24"/>
            <w:szCs w:val="24"/>
          </w:rPr>
          <w:t>https://thenbs.org/</w:t>
        </w:r>
      </w:hyperlink>
    </w:p>
    <w:p w14:paraId="34F839E9" w14:textId="77777777" w:rsidR="00833716" w:rsidRPr="007E24DF" w:rsidRDefault="00833716" w:rsidP="000F3180">
      <w:pPr>
        <w:autoSpaceDE w:val="0"/>
        <w:autoSpaceDN w:val="0"/>
        <w:adjustRightInd w:val="0"/>
        <w:spacing w:after="0" w:line="240" w:lineRule="auto"/>
        <w:rPr>
          <w:rFonts w:ascii="Century Gothic" w:hAnsi="Century Gothic" w:cs="ArialMT"/>
          <w:kern w:val="0"/>
          <w:sz w:val="24"/>
          <w:szCs w:val="24"/>
        </w:rPr>
      </w:pPr>
    </w:p>
    <w:p w14:paraId="31D25ECF" w14:textId="49E14EF2" w:rsidR="00833716" w:rsidRPr="00A04CB8" w:rsidRDefault="00833716" w:rsidP="00A04CB8">
      <w:pPr>
        <w:rPr>
          <w:rFonts w:ascii="Century Gothic" w:hAnsi="Century Gothic"/>
          <w:sz w:val="24"/>
          <w:szCs w:val="24"/>
        </w:rPr>
      </w:pPr>
      <w:r w:rsidRPr="00A04CB8">
        <w:rPr>
          <w:rFonts w:ascii="Century Gothic" w:hAnsi="Century Gothic" w:cs="ArialMT"/>
          <w:kern w:val="0"/>
          <w:sz w:val="24"/>
          <w:szCs w:val="24"/>
        </w:rPr>
        <w:t xml:space="preserve">The National Bereavement Service provides practical and emotional assistance after a death. If you or a loved one is experiencing loss, you can access free </w:t>
      </w:r>
      <w:r w:rsidRPr="00A04CB8">
        <w:rPr>
          <w:rFonts w:ascii="Century Gothic" w:hAnsi="Century Gothic"/>
          <w:sz w:val="24"/>
          <w:szCs w:val="24"/>
        </w:rPr>
        <w:t>support today.</w:t>
      </w:r>
    </w:p>
    <w:p w14:paraId="0BFECFA7" w14:textId="77777777" w:rsidR="00A04CB8" w:rsidRDefault="00A04CB8" w:rsidP="00A04CB8">
      <w:pPr>
        <w:ind w:left="360"/>
      </w:pPr>
      <w:r>
        <w:rPr>
          <w:noProof/>
        </w:rPr>
        <mc:AlternateContent>
          <mc:Choice Requires="wps">
            <w:drawing>
              <wp:anchor distT="0" distB="0" distL="114300" distR="114300" simplePos="0" relativeHeight="251663360" behindDoc="0" locked="0" layoutInCell="1" allowOverlap="1" wp14:anchorId="4970DFA8" wp14:editId="0A410D65">
                <wp:simplePos x="0" y="0"/>
                <wp:positionH relativeFrom="column">
                  <wp:posOffset>5786</wp:posOffset>
                </wp:positionH>
                <wp:positionV relativeFrom="paragraph">
                  <wp:posOffset>160880</wp:posOffset>
                </wp:positionV>
                <wp:extent cx="6551271" cy="0"/>
                <wp:effectExtent l="0" t="0" r="15240" b="12700"/>
                <wp:wrapNone/>
                <wp:docPr id="913548904" name="Straight Connector 2"/>
                <wp:cNvGraphicFramePr/>
                <a:graphic xmlns:a="http://schemas.openxmlformats.org/drawingml/2006/main">
                  <a:graphicData uri="http://schemas.microsoft.com/office/word/2010/wordprocessingShape">
                    <wps:wsp>
                      <wps:cNvCnPr/>
                      <wps:spPr>
                        <a:xfrm>
                          <a:off x="0" y="0"/>
                          <a:ext cx="655127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2ABD5C9" id="Straight Connector 2"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45pt,12.65pt" to="516.3pt,12.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" strokecolor="#4579b8 [3044]"/>
            </w:pict>
          </mc:Fallback>
        </mc:AlternateContent>
      </w:r>
    </w:p>
    <w:p w14:paraId="5CC6DBFF" w14:textId="71B9D6C7" w:rsidR="00833716" w:rsidRPr="007E24DF" w:rsidRDefault="00833716" w:rsidP="00833716">
      <w:pPr>
        <w:autoSpaceDE w:val="0"/>
        <w:autoSpaceDN w:val="0"/>
        <w:adjustRightInd w:val="0"/>
        <w:spacing w:after="0" w:line="240" w:lineRule="auto"/>
        <w:rPr>
          <w:rFonts w:ascii="Century Gothic" w:hAnsi="Century Gothic" w:cs="Arial-BoldMT"/>
          <w:b/>
          <w:bCs/>
          <w:color w:val="000000"/>
          <w:kern w:val="0"/>
          <w:sz w:val="36"/>
          <w:szCs w:val="36"/>
        </w:rPr>
      </w:pPr>
      <w:r w:rsidRPr="000F3180">
        <w:rPr>
          <w:rFonts w:ascii="Century Gothic" w:hAnsi="Century Gothic" w:cs="Arial-BoldMT"/>
          <w:b/>
          <w:bCs/>
          <w:color w:val="B93F12"/>
          <w:kern w:val="0"/>
          <w:sz w:val="36"/>
          <w:szCs w:val="36"/>
        </w:rPr>
        <w:t>Bereavement Advice Centre</w:t>
      </w:r>
      <w:r w:rsidRPr="000F3180">
        <w:rPr>
          <w:rFonts w:ascii="Century Gothic" w:hAnsi="Century Gothic" w:cs="Arial-BoldMT"/>
          <w:b/>
          <w:bCs/>
          <w:color w:val="B93F12"/>
          <w:kern w:val="0"/>
          <w:sz w:val="36"/>
          <w:szCs w:val="36"/>
        </w:rPr>
        <w:tab/>
      </w:r>
      <w:r>
        <w:rPr>
          <w:rFonts w:ascii="Century Gothic" w:hAnsi="Century Gothic" w:cs="Arial-BoldMT"/>
          <w:b/>
          <w:bCs/>
          <w:color w:val="000000"/>
          <w:kern w:val="0"/>
          <w:sz w:val="36"/>
          <w:szCs w:val="36"/>
        </w:rPr>
        <w:tab/>
      </w:r>
      <w:r>
        <w:rPr>
          <w:rFonts w:ascii="Century Gothic" w:hAnsi="Century Gothic" w:cs="Arial-BoldMT"/>
          <w:b/>
          <w:bCs/>
          <w:color w:val="000000"/>
          <w:kern w:val="0"/>
          <w:sz w:val="36"/>
          <w:szCs w:val="36"/>
        </w:rPr>
        <w:tab/>
      </w:r>
      <w:r>
        <w:rPr>
          <w:rFonts w:ascii="Century Gothic" w:hAnsi="Century Gothic" w:cs="Arial-BoldMT"/>
          <w:b/>
          <w:bCs/>
          <w:color w:val="000000"/>
          <w:kern w:val="0"/>
          <w:sz w:val="36"/>
          <w:szCs w:val="36"/>
        </w:rPr>
        <w:tab/>
      </w:r>
      <w:r>
        <w:rPr>
          <w:rFonts w:ascii="Century Gothic" w:hAnsi="Century Gothic" w:cs="Arial-BoldMT"/>
          <w:b/>
          <w:bCs/>
          <w:color w:val="000000"/>
          <w:kern w:val="0"/>
          <w:sz w:val="36"/>
          <w:szCs w:val="36"/>
        </w:rPr>
        <w:tab/>
      </w:r>
      <w:r>
        <w:rPr>
          <w:rFonts w:ascii="Century Gothic" w:hAnsi="Century Gothic" w:cs="Arial-BoldMT"/>
          <w:b/>
          <w:bCs/>
          <w:color w:val="000000"/>
          <w:kern w:val="0"/>
          <w:sz w:val="36"/>
          <w:szCs w:val="36"/>
        </w:rPr>
        <w:tab/>
      </w:r>
    </w:p>
    <w:p w14:paraId="53F2BE92" w14:textId="77777777" w:rsidR="00833716" w:rsidRPr="007E24DF" w:rsidRDefault="00833716" w:rsidP="00833716">
      <w:pPr>
        <w:autoSpaceDE w:val="0"/>
        <w:autoSpaceDN w:val="0"/>
        <w:adjustRightInd w:val="0"/>
        <w:spacing w:after="0" w:line="240" w:lineRule="auto"/>
        <w:rPr>
          <w:rFonts w:ascii="Century Gothic" w:hAnsi="Century Gothic" w:cs="ArialMT"/>
          <w:color w:val="000000"/>
          <w:kern w:val="0"/>
          <w:sz w:val="24"/>
          <w:szCs w:val="24"/>
        </w:rPr>
      </w:pPr>
    </w:p>
    <w:p w14:paraId="2285C753" w14:textId="77777777" w:rsidR="00833716" w:rsidRPr="007E24DF" w:rsidRDefault="00833716" w:rsidP="00833716">
      <w:pPr>
        <w:autoSpaceDE w:val="0"/>
        <w:autoSpaceDN w:val="0"/>
        <w:adjustRightInd w:val="0"/>
        <w:spacing w:after="0" w:line="240" w:lineRule="auto"/>
        <w:rPr>
          <w:rFonts w:ascii="Century Gothic" w:hAnsi="Century Gothic" w:cs="ArialMT"/>
          <w:color w:val="000000"/>
          <w:kern w:val="0"/>
          <w:sz w:val="24"/>
          <w:szCs w:val="24"/>
        </w:rPr>
      </w:pPr>
      <w:r w:rsidRPr="007E24DF">
        <w:rPr>
          <w:rFonts w:ascii="Century Gothic" w:hAnsi="Century Gothic" w:cs="ArialMT"/>
          <w:color w:val="000000"/>
          <w:kern w:val="0"/>
          <w:sz w:val="24"/>
          <w:szCs w:val="24"/>
        </w:rPr>
        <w:t>0800 634 9494</w:t>
      </w:r>
    </w:p>
    <w:p w14:paraId="013C7E4B" w14:textId="77777777" w:rsidR="00833716" w:rsidRDefault="00833716" w:rsidP="00833716">
      <w:pPr>
        <w:autoSpaceDE w:val="0"/>
        <w:autoSpaceDN w:val="0"/>
        <w:adjustRightInd w:val="0"/>
        <w:spacing w:after="0" w:line="240" w:lineRule="auto"/>
        <w:rPr>
          <w:rFonts w:ascii="Century Gothic" w:hAnsi="Century Gothic" w:cs="ArialMT"/>
          <w:color w:val="000000"/>
          <w:kern w:val="0"/>
          <w:sz w:val="24"/>
          <w:szCs w:val="24"/>
        </w:rPr>
      </w:pPr>
      <w:hyperlink r:id="rId13" w:history="1">
        <w:r w:rsidRPr="00AE3B6A">
          <w:rPr>
            <w:rStyle w:val="Hyperlink"/>
            <w:rFonts w:ascii="Century Gothic" w:hAnsi="Century Gothic" w:cs="ArialMT"/>
            <w:kern w:val="0"/>
            <w:sz w:val="24"/>
            <w:szCs w:val="24"/>
          </w:rPr>
          <w:t>www.bereavementadvice.org</w:t>
        </w:r>
      </w:hyperlink>
    </w:p>
    <w:p w14:paraId="08C5AD22" w14:textId="77777777" w:rsidR="00833716" w:rsidRPr="007E24DF" w:rsidRDefault="00833716" w:rsidP="00833716">
      <w:pPr>
        <w:autoSpaceDE w:val="0"/>
        <w:autoSpaceDN w:val="0"/>
        <w:adjustRightInd w:val="0"/>
        <w:spacing w:after="0" w:line="240" w:lineRule="auto"/>
        <w:rPr>
          <w:rFonts w:ascii="Century Gothic" w:hAnsi="Century Gothic" w:cs="ArialMT"/>
          <w:color w:val="000000"/>
          <w:kern w:val="0"/>
          <w:sz w:val="24"/>
          <w:szCs w:val="24"/>
        </w:rPr>
      </w:pPr>
    </w:p>
    <w:p w14:paraId="7EC9B29F" w14:textId="2D9B45EC" w:rsidR="00833716" w:rsidRPr="009131E7" w:rsidRDefault="00833716" w:rsidP="009131E7">
      <w:pPr>
        <w:pStyle w:val="ListParagraph"/>
        <w:numPr>
          <w:ilvl w:val="0"/>
          <w:numId w:val="4"/>
        </w:numPr>
        <w:autoSpaceDE w:val="0"/>
        <w:autoSpaceDN w:val="0"/>
        <w:adjustRightInd w:val="0"/>
        <w:spacing w:after="0" w:line="240" w:lineRule="auto"/>
        <w:rPr>
          <w:rFonts w:ascii="Century Gothic" w:hAnsi="Century Gothic" w:cs="ArialMT"/>
          <w:color w:val="000000"/>
          <w:kern w:val="0"/>
          <w:sz w:val="24"/>
          <w:szCs w:val="24"/>
        </w:rPr>
      </w:pPr>
      <w:r w:rsidRPr="006B0953">
        <w:rPr>
          <w:rFonts w:ascii="Century Gothic" w:hAnsi="Century Gothic" w:cs="ArialMT"/>
          <w:color w:val="000000"/>
          <w:kern w:val="0"/>
          <w:sz w:val="24"/>
          <w:szCs w:val="24"/>
        </w:rPr>
        <w:t>There are many practical matters to attend to when someone dies. Bereavement Advice</w:t>
      </w:r>
      <w:r>
        <w:rPr>
          <w:rFonts w:ascii="Century Gothic" w:hAnsi="Century Gothic" w:cs="ArialMT"/>
          <w:color w:val="000000"/>
          <w:kern w:val="0"/>
          <w:sz w:val="24"/>
          <w:szCs w:val="24"/>
        </w:rPr>
        <w:t xml:space="preserve"> </w:t>
      </w:r>
      <w:r w:rsidRPr="006B0953">
        <w:rPr>
          <w:rFonts w:ascii="Century Gothic" w:hAnsi="Century Gothic" w:cs="ArialMT"/>
          <w:color w:val="000000"/>
          <w:kern w:val="0"/>
          <w:sz w:val="24"/>
          <w:szCs w:val="24"/>
        </w:rPr>
        <w:t>Centre supports and advises people on what they need to do after a death. Visit the</w:t>
      </w:r>
      <w:r>
        <w:rPr>
          <w:rFonts w:ascii="Century Gothic" w:hAnsi="Century Gothic" w:cs="ArialMT"/>
          <w:color w:val="000000"/>
          <w:kern w:val="0"/>
          <w:sz w:val="24"/>
          <w:szCs w:val="24"/>
        </w:rPr>
        <w:t xml:space="preserve"> </w:t>
      </w:r>
      <w:r w:rsidRPr="006B0953">
        <w:rPr>
          <w:rFonts w:ascii="Century Gothic" w:hAnsi="Century Gothic" w:cs="ArialMT"/>
          <w:color w:val="0000EF"/>
          <w:kern w:val="0"/>
          <w:sz w:val="24"/>
          <w:szCs w:val="24"/>
        </w:rPr>
        <w:t>Bereavement Advice Centre website.</w:t>
      </w:r>
    </w:p>
    <w:p w14:paraId="61CB4D11" w14:textId="77777777" w:rsidR="00A04CB8" w:rsidRDefault="00A04CB8" w:rsidP="00FC26B6">
      <w:pPr>
        <w:pStyle w:val="ListParagraph"/>
      </w:pPr>
      <w:r>
        <w:rPr>
          <w:noProof/>
        </w:rPr>
        <mc:AlternateContent>
          <mc:Choice Requires="wps">
            <w:drawing>
              <wp:anchor distT="0" distB="0" distL="114300" distR="114300" simplePos="0" relativeHeight="251665408" behindDoc="0" locked="0" layoutInCell="1" allowOverlap="1" wp14:anchorId="4F585E31" wp14:editId="0C224F8D">
                <wp:simplePos x="0" y="0"/>
                <wp:positionH relativeFrom="column">
                  <wp:posOffset>5786</wp:posOffset>
                </wp:positionH>
                <wp:positionV relativeFrom="paragraph">
                  <wp:posOffset>160880</wp:posOffset>
                </wp:positionV>
                <wp:extent cx="6551271" cy="0"/>
                <wp:effectExtent l="0" t="0" r="15240" b="12700"/>
                <wp:wrapNone/>
                <wp:docPr id="1048348807" name="Straight Connector 2"/>
                <wp:cNvGraphicFramePr/>
                <a:graphic xmlns:a="http://schemas.openxmlformats.org/drawingml/2006/main">
                  <a:graphicData uri="http://schemas.microsoft.com/office/word/2010/wordprocessingShape">
                    <wps:wsp>
                      <wps:cNvCnPr/>
                      <wps:spPr>
                        <a:xfrm>
                          <a:off x="0" y="0"/>
                          <a:ext cx="655127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367D83A" id="Straight Connector 2"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45pt,12.65pt" to="516.3pt,12.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" strokecolor="#4579b8 [3044]"/>
            </w:pict>
          </mc:Fallback>
        </mc:AlternateContent>
      </w:r>
    </w:p>
    <w:p w14:paraId="1AD67769" w14:textId="74C795AA" w:rsidR="00833716" w:rsidRDefault="00833716" w:rsidP="00833716">
      <w:pPr>
        <w:autoSpaceDE w:val="0"/>
        <w:autoSpaceDN w:val="0"/>
        <w:adjustRightInd w:val="0"/>
        <w:spacing w:after="0" w:line="240" w:lineRule="auto"/>
        <w:rPr>
          <w:rFonts w:ascii="Century Gothic" w:hAnsi="Century Gothic" w:cs="Arial-BoldMT"/>
          <w:b/>
          <w:bCs/>
          <w:color w:val="000000"/>
          <w:kern w:val="0"/>
          <w:sz w:val="36"/>
          <w:szCs w:val="36"/>
        </w:rPr>
      </w:pPr>
      <w:r w:rsidRPr="000F3180">
        <w:rPr>
          <w:rFonts w:ascii="Century Gothic" w:hAnsi="Century Gothic" w:cs="Arial-BoldMT"/>
          <w:b/>
          <w:bCs/>
          <w:color w:val="B93F12"/>
          <w:kern w:val="0"/>
          <w:sz w:val="36"/>
          <w:szCs w:val="36"/>
        </w:rPr>
        <w:t>The Bereavement Register</w:t>
      </w:r>
      <w:r>
        <w:rPr>
          <w:rFonts w:ascii="Century Gothic" w:hAnsi="Century Gothic" w:cs="ArialMT"/>
          <w:color w:val="000000"/>
          <w:kern w:val="0"/>
          <w:sz w:val="24"/>
          <w:szCs w:val="24"/>
        </w:rPr>
        <w:tab/>
      </w:r>
      <w:r>
        <w:rPr>
          <w:rFonts w:ascii="Century Gothic" w:hAnsi="Century Gothic" w:cs="ArialMT"/>
          <w:color w:val="000000"/>
          <w:kern w:val="0"/>
          <w:sz w:val="24"/>
          <w:szCs w:val="24"/>
        </w:rPr>
        <w:tab/>
      </w:r>
      <w:r>
        <w:rPr>
          <w:rFonts w:ascii="Century Gothic" w:hAnsi="Century Gothic" w:cs="ArialMT"/>
          <w:color w:val="000000"/>
          <w:kern w:val="0"/>
          <w:sz w:val="24"/>
          <w:szCs w:val="24"/>
        </w:rPr>
        <w:tab/>
      </w:r>
      <w:r>
        <w:rPr>
          <w:rFonts w:ascii="Century Gothic" w:hAnsi="Century Gothic" w:cs="ArialMT"/>
          <w:color w:val="000000"/>
          <w:kern w:val="0"/>
          <w:sz w:val="24"/>
          <w:szCs w:val="24"/>
        </w:rPr>
        <w:tab/>
      </w:r>
      <w:r>
        <w:rPr>
          <w:rFonts w:ascii="Century Gothic" w:hAnsi="Century Gothic" w:cs="ArialMT"/>
          <w:color w:val="000000"/>
          <w:kern w:val="0"/>
          <w:sz w:val="24"/>
          <w:szCs w:val="24"/>
        </w:rPr>
        <w:tab/>
      </w:r>
    </w:p>
    <w:p w14:paraId="30AFB9C2" w14:textId="77777777" w:rsidR="00833716" w:rsidRDefault="00833716" w:rsidP="00833716">
      <w:pPr>
        <w:autoSpaceDE w:val="0"/>
        <w:autoSpaceDN w:val="0"/>
        <w:adjustRightInd w:val="0"/>
        <w:spacing w:after="0" w:line="240" w:lineRule="auto"/>
        <w:rPr>
          <w:rFonts w:ascii="Century Gothic" w:hAnsi="Century Gothic" w:cs="Arial-BoldMT"/>
          <w:b/>
          <w:bCs/>
          <w:color w:val="000000"/>
          <w:kern w:val="0"/>
          <w:sz w:val="36"/>
          <w:szCs w:val="36"/>
        </w:rPr>
      </w:pPr>
    </w:p>
    <w:p w14:paraId="60760D4F" w14:textId="77777777" w:rsidR="00833716" w:rsidRPr="006B0953" w:rsidRDefault="00833716" w:rsidP="00833716">
      <w:pPr>
        <w:autoSpaceDE w:val="0"/>
        <w:autoSpaceDN w:val="0"/>
        <w:adjustRightInd w:val="0"/>
        <w:spacing w:after="0" w:line="240" w:lineRule="auto"/>
        <w:rPr>
          <w:rFonts w:ascii="Century Gothic" w:hAnsi="Century Gothic" w:cs="Arial-BoldMT"/>
          <w:b/>
          <w:bCs/>
          <w:color w:val="000000"/>
          <w:kern w:val="0"/>
          <w:sz w:val="36"/>
          <w:szCs w:val="36"/>
        </w:rPr>
      </w:pPr>
      <w:r w:rsidRPr="007E24DF">
        <w:rPr>
          <w:rFonts w:ascii="Century Gothic" w:hAnsi="Century Gothic" w:cs="ArialMT"/>
          <w:color w:val="000000"/>
          <w:kern w:val="0"/>
          <w:sz w:val="24"/>
          <w:szCs w:val="24"/>
        </w:rPr>
        <w:t>(020) 7089 6403</w:t>
      </w:r>
    </w:p>
    <w:p w14:paraId="2BE974A1" w14:textId="77777777" w:rsidR="00833716" w:rsidRPr="007E24DF" w:rsidRDefault="00833716" w:rsidP="00833716">
      <w:pPr>
        <w:autoSpaceDE w:val="0"/>
        <w:autoSpaceDN w:val="0"/>
        <w:adjustRightInd w:val="0"/>
        <w:spacing w:after="0" w:line="240" w:lineRule="auto"/>
        <w:rPr>
          <w:rFonts w:ascii="Century Gothic" w:hAnsi="Century Gothic" w:cs="ArialMT"/>
          <w:color w:val="000000"/>
          <w:kern w:val="0"/>
          <w:sz w:val="24"/>
          <w:szCs w:val="24"/>
        </w:rPr>
      </w:pPr>
      <w:r w:rsidRPr="007E24DF">
        <w:rPr>
          <w:rFonts w:ascii="Century Gothic" w:hAnsi="Century Gothic" w:cs="ArialMT"/>
          <w:color w:val="000000"/>
          <w:kern w:val="0"/>
          <w:sz w:val="24"/>
          <w:szCs w:val="24"/>
        </w:rPr>
        <w:t>help@thebereavementregister.org.uk</w:t>
      </w:r>
    </w:p>
    <w:p w14:paraId="362C11AA" w14:textId="77777777" w:rsidR="00833716" w:rsidRDefault="00833716" w:rsidP="00833716">
      <w:pPr>
        <w:autoSpaceDE w:val="0"/>
        <w:autoSpaceDN w:val="0"/>
        <w:adjustRightInd w:val="0"/>
        <w:spacing w:after="0" w:line="240" w:lineRule="auto"/>
        <w:rPr>
          <w:rFonts w:ascii="Century Gothic" w:hAnsi="Century Gothic" w:cs="ArialMT"/>
          <w:color w:val="000000"/>
          <w:kern w:val="0"/>
          <w:sz w:val="24"/>
          <w:szCs w:val="24"/>
        </w:rPr>
      </w:pPr>
      <w:hyperlink r:id="rId14" w:history="1">
        <w:r w:rsidRPr="00AE3B6A">
          <w:rPr>
            <w:rStyle w:val="Hyperlink"/>
            <w:rFonts w:ascii="Century Gothic" w:hAnsi="Century Gothic" w:cs="ArialMT"/>
            <w:kern w:val="0"/>
            <w:sz w:val="24"/>
            <w:szCs w:val="24"/>
          </w:rPr>
          <w:t>www.thebereavementregister.org.uk/</w:t>
        </w:r>
      </w:hyperlink>
    </w:p>
    <w:p w14:paraId="53AE840B" w14:textId="77777777" w:rsidR="00833716" w:rsidRPr="007E24DF" w:rsidRDefault="00833716" w:rsidP="00833716">
      <w:pPr>
        <w:autoSpaceDE w:val="0"/>
        <w:autoSpaceDN w:val="0"/>
        <w:adjustRightInd w:val="0"/>
        <w:spacing w:after="0" w:line="240" w:lineRule="auto"/>
        <w:rPr>
          <w:rFonts w:ascii="Century Gothic" w:hAnsi="Century Gothic" w:cs="ArialMT"/>
          <w:color w:val="000000"/>
          <w:kern w:val="0"/>
          <w:sz w:val="24"/>
          <w:szCs w:val="24"/>
        </w:rPr>
      </w:pPr>
    </w:p>
    <w:p w14:paraId="690C794D" w14:textId="77777777" w:rsidR="00833716" w:rsidRDefault="00833716" w:rsidP="00833716">
      <w:pPr>
        <w:pStyle w:val="ListParagraph"/>
        <w:numPr>
          <w:ilvl w:val="0"/>
          <w:numId w:val="6"/>
        </w:numPr>
        <w:autoSpaceDE w:val="0"/>
        <w:autoSpaceDN w:val="0"/>
        <w:adjustRightInd w:val="0"/>
        <w:spacing w:after="0" w:line="240" w:lineRule="auto"/>
        <w:rPr>
          <w:rFonts w:ascii="Century Gothic" w:hAnsi="Century Gothic" w:cs="ArialMT"/>
          <w:color w:val="000000"/>
          <w:kern w:val="0"/>
          <w:sz w:val="24"/>
          <w:szCs w:val="24"/>
        </w:rPr>
      </w:pPr>
      <w:r w:rsidRPr="006B0953">
        <w:rPr>
          <w:rFonts w:ascii="Century Gothic" w:hAnsi="Century Gothic" w:cs="ArialMT"/>
          <w:color w:val="000000"/>
          <w:kern w:val="0"/>
          <w:sz w:val="24"/>
          <w:szCs w:val="24"/>
        </w:rPr>
        <w:t>If someone you know has died, we can reduce the amount of unwanted marketing post</w:t>
      </w:r>
      <w:r>
        <w:rPr>
          <w:rFonts w:ascii="Century Gothic" w:hAnsi="Century Gothic" w:cs="ArialMT"/>
          <w:color w:val="000000"/>
          <w:kern w:val="0"/>
          <w:sz w:val="24"/>
          <w:szCs w:val="24"/>
        </w:rPr>
        <w:t xml:space="preserve"> </w:t>
      </w:r>
      <w:r w:rsidRPr="006B0953">
        <w:rPr>
          <w:rFonts w:ascii="Century Gothic" w:hAnsi="Century Gothic" w:cs="ArialMT"/>
          <w:color w:val="000000"/>
          <w:kern w:val="0"/>
          <w:sz w:val="24"/>
          <w:szCs w:val="24"/>
        </w:rPr>
        <w:t>being sent to them, stopping painful daily reminders.</w:t>
      </w:r>
    </w:p>
    <w:p w14:paraId="1E9680FA" w14:textId="77777777" w:rsidR="00833716" w:rsidRPr="006B0953" w:rsidRDefault="00833716" w:rsidP="00833716">
      <w:pPr>
        <w:pStyle w:val="ListParagraph"/>
        <w:numPr>
          <w:ilvl w:val="0"/>
          <w:numId w:val="6"/>
        </w:numPr>
        <w:autoSpaceDE w:val="0"/>
        <w:autoSpaceDN w:val="0"/>
        <w:adjustRightInd w:val="0"/>
        <w:spacing w:after="0" w:line="240" w:lineRule="auto"/>
        <w:rPr>
          <w:rFonts w:ascii="Century Gothic" w:hAnsi="Century Gothic" w:cs="ArialMT"/>
          <w:color w:val="000000"/>
          <w:kern w:val="0"/>
          <w:sz w:val="24"/>
          <w:szCs w:val="24"/>
        </w:rPr>
      </w:pPr>
      <w:r w:rsidRPr="006B0953">
        <w:rPr>
          <w:rFonts w:ascii="Century Gothic" w:hAnsi="Century Gothic" w:cs="ArialMT"/>
          <w:color w:val="000000"/>
          <w:kern w:val="0"/>
          <w:sz w:val="24"/>
          <w:szCs w:val="24"/>
        </w:rPr>
        <w:t>By registering with our free service, the names and addresses of the deceased are removed from mailing lists, stopping most advertising mail within as little as six weeks.</w:t>
      </w:r>
    </w:p>
    <w:p w14:paraId="0EDEAFEB" w14:textId="77777777" w:rsidR="00833716" w:rsidRDefault="00833716" w:rsidP="00833716">
      <w:pPr>
        <w:autoSpaceDE w:val="0"/>
        <w:autoSpaceDN w:val="0"/>
        <w:adjustRightInd w:val="0"/>
        <w:spacing w:after="0" w:line="240" w:lineRule="auto"/>
        <w:rPr>
          <w:rFonts w:ascii="Century Gothic" w:hAnsi="Century Gothic" w:cs="ArialMT"/>
          <w:color w:val="0000EF"/>
          <w:kern w:val="0"/>
          <w:sz w:val="24"/>
          <w:szCs w:val="24"/>
        </w:rPr>
      </w:pPr>
    </w:p>
    <w:p w14:paraId="1AA93AC5" w14:textId="77777777" w:rsidR="00A04CB8" w:rsidRDefault="00A04CB8" w:rsidP="00A04CB8">
      <w:pPr>
        <w:ind w:left="360"/>
      </w:pPr>
      <w:r>
        <w:rPr>
          <w:noProof/>
        </w:rPr>
        <mc:AlternateContent>
          <mc:Choice Requires="wps">
            <w:drawing>
              <wp:anchor distT="0" distB="0" distL="114300" distR="114300" simplePos="0" relativeHeight="251667456" behindDoc="0" locked="0" layoutInCell="1" allowOverlap="1" wp14:anchorId="69405B73" wp14:editId="65013A58">
                <wp:simplePos x="0" y="0"/>
                <wp:positionH relativeFrom="column">
                  <wp:posOffset>5786</wp:posOffset>
                </wp:positionH>
                <wp:positionV relativeFrom="paragraph">
                  <wp:posOffset>160880</wp:posOffset>
                </wp:positionV>
                <wp:extent cx="6551271" cy="0"/>
                <wp:effectExtent l="0" t="0" r="15240" b="12700"/>
                <wp:wrapNone/>
                <wp:docPr id="617540881" name="Straight Connector 2"/>
                <wp:cNvGraphicFramePr/>
                <a:graphic xmlns:a="http://schemas.openxmlformats.org/drawingml/2006/main">
                  <a:graphicData uri="http://schemas.microsoft.com/office/word/2010/wordprocessingShape">
                    <wps:wsp>
                      <wps:cNvCnPr/>
                      <wps:spPr>
                        <a:xfrm>
                          <a:off x="0" y="0"/>
                          <a:ext cx="655127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A3748BE" id="Straight Connector 2"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45pt,12.65pt" to="516.3pt,12.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" strokecolor="#4579b8 [3044]"/>
            </w:pict>
          </mc:Fallback>
        </mc:AlternateContent>
      </w:r>
    </w:p>
    <w:p w14:paraId="177C904D" w14:textId="77777777" w:rsidR="000F3180" w:rsidRDefault="000F3180">
      <w:pPr>
        <w:rPr>
          <w:rFonts w:ascii="Century Gothic" w:hAnsi="Century Gothic" w:cs="Arial-BoldMT"/>
          <w:b/>
          <w:bCs/>
          <w:color w:val="B93F12"/>
          <w:kern w:val="0"/>
          <w:sz w:val="36"/>
          <w:szCs w:val="36"/>
        </w:rPr>
      </w:pPr>
      <w:r>
        <w:rPr>
          <w:rFonts w:ascii="Century Gothic" w:hAnsi="Century Gothic" w:cs="Arial-BoldMT"/>
          <w:b/>
          <w:bCs/>
          <w:color w:val="B93F12"/>
          <w:kern w:val="0"/>
          <w:sz w:val="36"/>
          <w:szCs w:val="36"/>
        </w:rPr>
        <w:br w:type="page"/>
      </w:r>
    </w:p>
    <w:p w14:paraId="1039CD84" w14:textId="77777777" w:rsidR="000F3180" w:rsidRDefault="000F3180" w:rsidP="000F3180">
      <w:pPr>
        <w:autoSpaceDE w:val="0"/>
        <w:autoSpaceDN w:val="0"/>
        <w:adjustRightInd w:val="0"/>
        <w:spacing w:after="0" w:line="240" w:lineRule="auto"/>
        <w:rPr>
          <w:rFonts w:ascii="Century Gothic" w:hAnsi="Century Gothic" w:cs="Arial-BoldMT"/>
          <w:b/>
          <w:bCs/>
          <w:color w:val="B93F12"/>
          <w:kern w:val="0"/>
          <w:sz w:val="36"/>
          <w:szCs w:val="36"/>
        </w:rPr>
      </w:pPr>
    </w:p>
    <w:p w14:paraId="79916E4A" w14:textId="1458080E" w:rsidR="00833716" w:rsidRPr="000F3180" w:rsidRDefault="00833716" w:rsidP="000F3180">
      <w:pPr>
        <w:autoSpaceDE w:val="0"/>
        <w:autoSpaceDN w:val="0"/>
        <w:adjustRightInd w:val="0"/>
        <w:spacing w:after="0" w:line="240" w:lineRule="auto"/>
        <w:rPr>
          <w:rFonts w:ascii="Century Gothic" w:hAnsi="Century Gothic" w:cs="Arial-BoldMT"/>
          <w:b/>
          <w:bCs/>
          <w:color w:val="B93F12"/>
          <w:kern w:val="0"/>
          <w:sz w:val="36"/>
          <w:szCs w:val="36"/>
        </w:rPr>
      </w:pPr>
      <w:r w:rsidRPr="000F3180">
        <w:rPr>
          <w:rFonts w:ascii="Century Gothic" w:hAnsi="Century Gothic" w:cs="Arial-BoldMT"/>
          <w:b/>
          <w:bCs/>
          <w:color w:val="B93F12"/>
          <w:kern w:val="0"/>
          <w:sz w:val="36"/>
          <w:szCs w:val="36"/>
        </w:rPr>
        <w:t>Hospice UK Advice and Information - I Need Support</w:t>
      </w:r>
    </w:p>
    <w:p w14:paraId="5B41036B" w14:textId="77777777" w:rsidR="00833716" w:rsidRPr="000F3180" w:rsidRDefault="00833716" w:rsidP="000F3180">
      <w:pPr>
        <w:autoSpaceDE w:val="0"/>
        <w:autoSpaceDN w:val="0"/>
        <w:adjustRightInd w:val="0"/>
        <w:spacing w:after="0" w:line="240" w:lineRule="auto"/>
        <w:rPr>
          <w:rFonts w:ascii="Century Gothic" w:hAnsi="Century Gothic" w:cs="Arial-BoldMT"/>
          <w:b/>
          <w:bCs/>
          <w:color w:val="B93F12"/>
          <w:kern w:val="0"/>
          <w:sz w:val="36"/>
          <w:szCs w:val="36"/>
        </w:rPr>
      </w:pPr>
      <w:r w:rsidRPr="000F3180">
        <w:rPr>
          <w:rFonts w:ascii="Century Gothic" w:hAnsi="Century Gothic" w:cs="Arial-BoldMT"/>
          <w:b/>
          <w:bCs/>
          <w:color w:val="B93F12"/>
          <w:kern w:val="0"/>
          <w:sz w:val="36"/>
          <w:szCs w:val="36"/>
        </w:rPr>
        <w:t>With a Bereavement</w:t>
      </w:r>
    </w:p>
    <w:p w14:paraId="682D077F" w14:textId="77777777" w:rsidR="00833716" w:rsidRPr="007E24DF" w:rsidRDefault="00833716" w:rsidP="00833716">
      <w:pPr>
        <w:autoSpaceDE w:val="0"/>
        <w:autoSpaceDN w:val="0"/>
        <w:adjustRightInd w:val="0"/>
        <w:spacing w:after="0" w:line="240" w:lineRule="auto"/>
        <w:rPr>
          <w:rFonts w:ascii="Century Gothic" w:hAnsi="Century Gothic" w:cs="ArialMT"/>
          <w:color w:val="000000"/>
          <w:kern w:val="0"/>
          <w:sz w:val="24"/>
          <w:szCs w:val="24"/>
        </w:rPr>
      </w:pPr>
      <w:r w:rsidRPr="007E24DF">
        <w:rPr>
          <w:rFonts w:ascii="Century Gothic" w:hAnsi="Century Gothic" w:cs="ArialMT"/>
          <w:color w:val="000000"/>
          <w:kern w:val="0"/>
          <w:sz w:val="24"/>
          <w:szCs w:val="24"/>
        </w:rPr>
        <w:t>Hospice UK</w:t>
      </w:r>
    </w:p>
    <w:p w14:paraId="228574FF" w14:textId="77777777" w:rsidR="00833716" w:rsidRPr="007E24DF" w:rsidRDefault="00833716" w:rsidP="00833716">
      <w:pPr>
        <w:autoSpaceDE w:val="0"/>
        <w:autoSpaceDN w:val="0"/>
        <w:adjustRightInd w:val="0"/>
        <w:spacing w:after="0" w:line="240" w:lineRule="auto"/>
        <w:rPr>
          <w:rFonts w:ascii="Century Gothic" w:hAnsi="Century Gothic" w:cs="ArialMT"/>
          <w:color w:val="000000"/>
          <w:kern w:val="0"/>
          <w:sz w:val="24"/>
          <w:szCs w:val="24"/>
        </w:rPr>
      </w:pPr>
      <w:r w:rsidRPr="007E24DF">
        <w:rPr>
          <w:rFonts w:ascii="Century Gothic" w:hAnsi="Century Gothic" w:cs="ArialMT"/>
          <w:color w:val="000000"/>
          <w:kern w:val="0"/>
          <w:sz w:val="24"/>
          <w:szCs w:val="24"/>
        </w:rPr>
        <w:t>Hospice UK, Hospice House, 34-44 Britannia Street, London, WC1X 9JG</w:t>
      </w:r>
    </w:p>
    <w:p w14:paraId="74E616A7" w14:textId="77777777" w:rsidR="00833716" w:rsidRPr="007E24DF" w:rsidRDefault="00833716" w:rsidP="00833716">
      <w:pPr>
        <w:autoSpaceDE w:val="0"/>
        <w:autoSpaceDN w:val="0"/>
        <w:adjustRightInd w:val="0"/>
        <w:spacing w:after="0" w:line="240" w:lineRule="auto"/>
        <w:rPr>
          <w:rFonts w:ascii="Century Gothic" w:hAnsi="Century Gothic" w:cs="ArialMT"/>
          <w:color w:val="000000"/>
          <w:kern w:val="0"/>
          <w:sz w:val="24"/>
          <w:szCs w:val="24"/>
        </w:rPr>
      </w:pPr>
      <w:r w:rsidRPr="007E24DF">
        <w:rPr>
          <w:rFonts w:ascii="Century Gothic" w:hAnsi="Century Gothic" w:cs="ArialMT"/>
          <w:color w:val="000000"/>
          <w:kern w:val="0"/>
          <w:sz w:val="24"/>
          <w:szCs w:val="24"/>
        </w:rPr>
        <w:t>020 7520 8200</w:t>
      </w:r>
    </w:p>
    <w:p w14:paraId="39FFF177" w14:textId="77777777" w:rsidR="00833716" w:rsidRDefault="00833716" w:rsidP="00833716">
      <w:pPr>
        <w:autoSpaceDE w:val="0"/>
        <w:autoSpaceDN w:val="0"/>
        <w:adjustRightInd w:val="0"/>
        <w:spacing w:after="0" w:line="240" w:lineRule="auto"/>
        <w:rPr>
          <w:rFonts w:ascii="Century Gothic" w:hAnsi="Century Gothic" w:cs="ArialMT"/>
          <w:color w:val="000000"/>
          <w:kern w:val="0"/>
          <w:sz w:val="24"/>
          <w:szCs w:val="24"/>
        </w:rPr>
      </w:pPr>
      <w:hyperlink r:id="rId15" w:history="1">
        <w:r w:rsidRPr="00AE3B6A">
          <w:rPr>
            <w:rStyle w:val="Hyperlink"/>
            <w:rFonts w:ascii="Century Gothic" w:hAnsi="Century Gothic" w:cs="ArialMT"/>
            <w:kern w:val="0"/>
            <w:sz w:val="24"/>
            <w:szCs w:val="24"/>
          </w:rPr>
          <w:t>https://www.hospiceuk.org/information-and-support/i-need-support-bereavement</w:t>
        </w:r>
      </w:hyperlink>
    </w:p>
    <w:p w14:paraId="2ADF322E" w14:textId="77777777" w:rsidR="00833716" w:rsidRPr="007E24DF" w:rsidRDefault="00833716" w:rsidP="00833716">
      <w:pPr>
        <w:autoSpaceDE w:val="0"/>
        <w:autoSpaceDN w:val="0"/>
        <w:adjustRightInd w:val="0"/>
        <w:spacing w:after="0" w:line="240" w:lineRule="auto"/>
        <w:rPr>
          <w:rFonts w:ascii="Century Gothic" w:hAnsi="Century Gothic" w:cs="ArialMT"/>
          <w:color w:val="000000"/>
          <w:kern w:val="0"/>
          <w:sz w:val="24"/>
          <w:szCs w:val="24"/>
        </w:rPr>
      </w:pPr>
    </w:p>
    <w:p w14:paraId="4F94E148" w14:textId="77777777" w:rsidR="00833716" w:rsidRPr="006B0953" w:rsidRDefault="00833716" w:rsidP="000575B2">
      <w:pPr>
        <w:pStyle w:val="ListParagraph"/>
        <w:numPr>
          <w:ilvl w:val="0"/>
          <w:numId w:val="8"/>
        </w:numPr>
        <w:autoSpaceDE w:val="0"/>
        <w:autoSpaceDN w:val="0"/>
        <w:adjustRightInd w:val="0"/>
        <w:spacing w:after="0" w:line="240" w:lineRule="auto"/>
        <w:rPr>
          <w:rFonts w:ascii="Century Gothic" w:hAnsi="Century Gothic" w:cs="ArialMT"/>
          <w:color w:val="000000"/>
          <w:kern w:val="0"/>
          <w:sz w:val="24"/>
          <w:szCs w:val="24"/>
        </w:rPr>
      </w:pPr>
      <w:r w:rsidRPr="006B0953">
        <w:rPr>
          <w:rFonts w:ascii="Century Gothic" w:hAnsi="Century Gothic" w:cs="ArialMT"/>
          <w:color w:val="000000"/>
          <w:kern w:val="0"/>
          <w:sz w:val="24"/>
          <w:szCs w:val="24"/>
        </w:rPr>
        <w:t>What should I say? It can be very difficult to know what to say or do when someone you know has lost someone close. We often want to offer support. Many people rely on friends and relatives to support them through a bereavement, but there are different types of</w:t>
      </w:r>
      <w:r>
        <w:rPr>
          <w:rFonts w:ascii="Century Gothic" w:hAnsi="Century Gothic" w:cs="ArialMT"/>
          <w:color w:val="000000"/>
          <w:kern w:val="0"/>
          <w:sz w:val="24"/>
          <w:szCs w:val="24"/>
        </w:rPr>
        <w:t xml:space="preserve"> </w:t>
      </w:r>
      <w:r w:rsidRPr="006B0953">
        <w:rPr>
          <w:rFonts w:ascii="Century Gothic" w:hAnsi="Century Gothic" w:cs="ArialMT"/>
          <w:color w:val="000000"/>
          <w:kern w:val="0"/>
          <w:sz w:val="24"/>
          <w:szCs w:val="24"/>
        </w:rPr>
        <w:t>services and information available that can also help if you need them.</w:t>
      </w:r>
    </w:p>
    <w:p w14:paraId="1D936771" w14:textId="77777777" w:rsidR="00833716" w:rsidRPr="000575B2" w:rsidRDefault="00833716" w:rsidP="000575B2">
      <w:pPr>
        <w:pStyle w:val="ListParagraph"/>
        <w:numPr>
          <w:ilvl w:val="0"/>
          <w:numId w:val="8"/>
        </w:numPr>
      </w:pPr>
      <w:r w:rsidRPr="000575B2">
        <w:rPr>
          <w:rFonts w:ascii="Century Gothic" w:hAnsi="Century Gothic" w:cs="ArialMT"/>
          <w:color w:val="000000"/>
          <w:kern w:val="0"/>
          <w:sz w:val="24"/>
          <w:szCs w:val="24"/>
        </w:rPr>
        <w:t>If you need advice and information, we can help.</w:t>
      </w:r>
    </w:p>
    <w:p w14:paraId="3E8577D6" w14:textId="77777777" w:rsidR="000575B2" w:rsidRPr="000575B2" w:rsidRDefault="000575B2" w:rsidP="000575B2">
      <w:pPr>
        <w:pStyle w:val="ListParagraph"/>
        <w:numPr>
          <w:ilvl w:val="0"/>
          <w:numId w:val="8"/>
        </w:numPr>
      </w:pPr>
    </w:p>
    <w:p w14:paraId="1CA3A9C6" w14:textId="51B51D81" w:rsidR="000575B2" w:rsidRPr="000575B2" w:rsidRDefault="000575B2" w:rsidP="000575B2">
      <w:pPr>
        <w:pStyle w:val="ListParagraph"/>
      </w:pPr>
      <w:r>
        <w:rPr>
          <w:noProof/>
        </w:rPr>
        <mc:AlternateContent>
          <mc:Choice Requires="wps">
            <w:drawing>
              <wp:anchor distT="0" distB="0" distL="114300" distR="114300" simplePos="0" relativeHeight="251669504" behindDoc="0" locked="0" layoutInCell="1" allowOverlap="1" wp14:anchorId="37EA471D" wp14:editId="31B6F2E3">
                <wp:simplePos x="0" y="0"/>
                <wp:positionH relativeFrom="column">
                  <wp:posOffset>5786</wp:posOffset>
                </wp:positionH>
                <wp:positionV relativeFrom="paragraph">
                  <wp:posOffset>160880</wp:posOffset>
                </wp:positionV>
                <wp:extent cx="6551271" cy="0"/>
                <wp:effectExtent l="0" t="0" r="15240" b="12700"/>
                <wp:wrapNone/>
                <wp:docPr id="203902741" name="Straight Connector 2"/>
                <wp:cNvGraphicFramePr/>
                <a:graphic xmlns:a="http://schemas.openxmlformats.org/drawingml/2006/main">
                  <a:graphicData uri="http://schemas.microsoft.com/office/word/2010/wordprocessingShape">
                    <wps:wsp>
                      <wps:cNvCnPr/>
                      <wps:spPr>
                        <a:xfrm>
                          <a:off x="0" y="0"/>
                          <a:ext cx="655127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53E918A" id="Straight Connector 2"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45pt,12.65pt" to="516.3pt,12.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" strokecolor="#4579b8 [3044]"/>
            </w:pict>
          </mc:Fallback>
        </mc:AlternateContent>
      </w:r>
    </w:p>
    <w:p w14:paraId="0FA54A06" w14:textId="0E34DA34" w:rsidR="00833716" w:rsidRPr="000F3180" w:rsidRDefault="00833716" w:rsidP="000F3180">
      <w:pPr>
        <w:autoSpaceDE w:val="0"/>
        <w:autoSpaceDN w:val="0"/>
        <w:adjustRightInd w:val="0"/>
        <w:spacing w:after="0" w:line="240" w:lineRule="auto"/>
        <w:rPr>
          <w:rFonts w:ascii="Century Gothic" w:hAnsi="Century Gothic" w:cs="Arial-BoldMT"/>
          <w:b/>
          <w:bCs/>
          <w:color w:val="B93F12"/>
          <w:kern w:val="0"/>
          <w:sz w:val="36"/>
          <w:szCs w:val="36"/>
        </w:rPr>
      </w:pPr>
      <w:r w:rsidRPr="000F3180">
        <w:rPr>
          <w:rFonts w:ascii="Century Gothic" w:hAnsi="Century Gothic" w:cs="Arial-BoldMT"/>
          <w:b/>
          <w:bCs/>
          <w:color w:val="B93F12"/>
          <w:kern w:val="0"/>
          <w:sz w:val="36"/>
          <w:szCs w:val="36"/>
        </w:rPr>
        <w:t>Bereavement - Mind</w:t>
      </w:r>
    </w:p>
    <w:p w14:paraId="5315719D" w14:textId="77777777" w:rsidR="00833716" w:rsidRPr="007E24DF" w:rsidRDefault="00833716" w:rsidP="00833716">
      <w:pPr>
        <w:autoSpaceDE w:val="0"/>
        <w:autoSpaceDN w:val="0"/>
        <w:adjustRightInd w:val="0"/>
        <w:spacing w:after="0" w:line="240" w:lineRule="auto"/>
        <w:rPr>
          <w:rFonts w:ascii="Century Gothic" w:hAnsi="Century Gothic" w:cs="ArialMT"/>
          <w:kern w:val="0"/>
          <w:sz w:val="24"/>
          <w:szCs w:val="24"/>
        </w:rPr>
      </w:pPr>
      <w:r w:rsidRPr="007E24DF">
        <w:rPr>
          <w:rFonts w:ascii="Century Gothic" w:hAnsi="Century Gothic" w:cs="ArialMT"/>
          <w:kern w:val="0"/>
          <w:sz w:val="24"/>
          <w:szCs w:val="24"/>
        </w:rPr>
        <w:t>0300 123 3393</w:t>
      </w:r>
    </w:p>
    <w:p w14:paraId="78B47F08" w14:textId="77777777" w:rsidR="00833716" w:rsidRPr="007E24DF" w:rsidRDefault="00833716" w:rsidP="00833716">
      <w:pPr>
        <w:autoSpaceDE w:val="0"/>
        <w:autoSpaceDN w:val="0"/>
        <w:adjustRightInd w:val="0"/>
        <w:spacing w:after="0" w:line="240" w:lineRule="auto"/>
        <w:rPr>
          <w:rFonts w:ascii="Century Gothic" w:hAnsi="Century Gothic" w:cs="ArialMT"/>
          <w:kern w:val="0"/>
          <w:sz w:val="24"/>
          <w:szCs w:val="24"/>
        </w:rPr>
      </w:pPr>
      <w:r w:rsidRPr="007E24DF">
        <w:rPr>
          <w:rFonts w:ascii="Century Gothic" w:hAnsi="Century Gothic" w:cs="ArialMT"/>
          <w:kern w:val="0"/>
          <w:sz w:val="24"/>
          <w:szCs w:val="24"/>
        </w:rPr>
        <w:t>supporterrelations@mind.org.uk</w:t>
      </w:r>
    </w:p>
    <w:p w14:paraId="3F7A3E6E" w14:textId="77777777" w:rsidR="00833716" w:rsidRPr="007E24DF" w:rsidRDefault="00833716" w:rsidP="00833716">
      <w:pPr>
        <w:autoSpaceDE w:val="0"/>
        <w:autoSpaceDN w:val="0"/>
        <w:adjustRightInd w:val="0"/>
        <w:spacing w:after="0" w:line="240" w:lineRule="auto"/>
        <w:rPr>
          <w:rFonts w:ascii="Century Gothic" w:hAnsi="Century Gothic" w:cs="ArialMT"/>
          <w:kern w:val="0"/>
          <w:sz w:val="24"/>
          <w:szCs w:val="24"/>
        </w:rPr>
      </w:pPr>
      <w:hyperlink r:id="rId16" w:history="1">
        <w:r w:rsidRPr="007E24DF">
          <w:rPr>
            <w:rStyle w:val="Hyperlink"/>
            <w:rFonts w:ascii="Century Gothic" w:hAnsi="Century Gothic" w:cs="ArialMT"/>
            <w:kern w:val="0"/>
            <w:sz w:val="24"/>
            <w:szCs w:val="24"/>
          </w:rPr>
          <w:t>https://www.mind.org.uk/information-support/guides-to-support-and-services/bereavement/</w:t>
        </w:r>
      </w:hyperlink>
    </w:p>
    <w:p w14:paraId="4FB9EAC9" w14:textId="77777777" w:rsidR="00833716" w:rsidRPr="007E24DF" w:rsidRDefault="00833716" w:rsidP="00833716">
      <w:pPr>
        <w:autoSpaceDE w:val="0"/>
        <w:autoSpaceDN w:val="0"/>
        <w:adjustRightInd w:val="0"/>
        <w:spacing w:after="0" w:line="240" w:lineRule="auto"/>
        <w:rPr>
          <w:rFonts w:ascii="Century Gothic" w:hAnsi="Century Gothic" w:cs="ArialMT"/>
          <w:kern w:val="0"/>
          <w:sz w:val="24"/>
          <w:szCs w:val="24"/>
        </w:rPr>
      </w:pPr>
    </w:p>
    <w:p w14:paraId="2A70FF48" w14:textId="77777777" w:rsidR="00833716" w:rsidRPr="007E24DF" w:rsidRDefault="00833716" w:rsidP="00833716">
      <w:pPr>
        <w:pStyle w:val="ListParagraph"/>
        <w:numPr>
          <w:ilvl w:val="0"/>
          <w:numId w:val="2"/>
        </w:numPr>
        <w:autoSpaceDE w:val="0"/>
        <w:autoSpaceDN w:val="0"/>
        <w:adjustRightInd w:val="0"/>
        <w:spacing w:after="0" w:line="240" w:lineRule="auto"/>
        <w:rPr>
          <w:rFonts w:ascii="Century Gothic" w:hAnsi="Century Gothic" w:cs="ArialMT"/>
          <w:kern w:val="0"/>
          <w:sz w:val="24"/>
          <w:szCs w:val="24"/>
        </w:rPr>
      </w:pPr>
      <w:r w:rsidRPr="007E24DF">
        <w:rPr>
          <w:rFonts w:ascii="Century Gothic" w:hAnsi="Century Gothic" w:cs="ArialMT"/>
          <w:kern w:val="0"/>
          <w:sz w:val="24"/>
          <w:szCs w:val="24"/>
        </w:rPr>
        <w:t>Bereavement is the experience of losing someone important to us. It's characterised by</w:t>
      </w:r>
      <w:r>
        <w:rPr>
          <w:rFonts w:ascii="Century Gothic" w:hAnsi="Century Gothic" w:cs="ArialMT"/>
          <w:kern w:val="0"/>
          <w:sz w:val="24"/>
          <w:szCs w:val="24"/>
        </w:rPr>
        <w:t xml:space="preserve"> </w:t>
      </w:r>
      <w:r w:rsidRPr="007E24DF">
        <w:rPr>
          <w:rFonts w:ascii="Century Gothic" w:hAnsi="Century Gothic" w:cs="ArialMT"/>
          <w:kern w:val="0"/>
          <w:sz w:val="24"/>
          <w:szCs w:val="24"/>
        </w:rPr>
        <w:t>grief, which is the process and the range of emotions we go through when we experience a loss.</w:t>
      </w:r>
    </w:p>
    <w:p w14:paraId="4BFE33F7" w14:textId="77777777" w:rsidR="00833716" w:rsidRPr="007E24DF" w:rsidRDefault="00833716" w:rsidP="00833716">
      <w:pPr>
        <w:pStyle w:val="ListParagraph"/>
        <w:numPr>
          <w:ilvl w:val="0"/>
          <w:numId w:val="2"/>
        </w:numPr>
        <w:autoSpaceDE w:val="0"/>
        <w:autoSpaceDN w:val="0"/>
        <w:adjustRightInd w:val="0"/>
        <w:spacing w:after="0" w:line="240" w:lineRule="auto"/>
        <w:rPr>
          <w:rFonts w:ascii="Century Gothic" w:hAnsi="Century Gothic" w:cs="ArialMT"/>
          <w:kern w:val="0"/>
          <w:sz w:val="24"/>
          <w:szCs w:val="24"/>
        </w:rPr>
      </w:pPr>
      <w:r w:rsidRPr="007E24DF">
        <w:rPr>
          <w:rFonts w:ascii="Century Gothic" w:hAnsi="Century Gothic" w:cs="ArialMT"/>
          <w:kern w:val="0"/>
          <w:sz w:val="24"/>
          <w:szCs w:val="24"/>
        </w:rPr>
        <w:t>Learn about bereavement, including where to go for support, and suggestions for helping</w:t>
      </w:r>
      <w:r>
        <w:rPr>
          <w:rFonts w:ascii="Century Gothic" w:hAnsi="Century Gothic" w:cs="ArialMT"/>
          <w:kern w:val="0"/>
          <w:sz w:val="24"/>
          <w:szCs w:val="24"/>
        </w:rPr>
        <w:t xml:space="preserve"> </w:t>
      </w:r>
      <w:r w:rsidRPr="007E24DF">
        <w:rPr>
          <w:rFonts w:ascii="Century Gothic" w:hAnsi="Century Gothic" w:cs="ArialMT"/>
          <w:kern w:val="0"/>
          <w:sz w:val="24"/>
          <w:szCs w:val="24"/>
        </w:rPr>
        <w:t>yourself and others with grief.</w:t>
      </w:r>
    </w:p>
    <w:p w14:paraId="1DA11986" w14:textId="77777777" w:rsidR="000575B2" w:rsidRDefault="000575B2" w:rsidP="000575B2">
      <w:pPr>
        <w:pStyle w:val="ListParagraph"/>
      </w:pPr>
    </w:p>
    <w:p w14:paraId="21532D2D" w14:textId="01405F9F" w:rsidR="000575B2" w:rsidRDefault="000575B2" w:rsidP="000575B2">
      <w:pPr>
        <w:pStyle w:val="ListParagraph"/>
      </w:pPr>
      <w:r>
        <w:rPr>
          <w:noProof/>
        </w:rPr>
        <mc:AlternateContent>
          <mc:Choice Requires="wps">
            <w:drawing>
              <wp:anchor distT="0" distB="0" distL="114300" distR="114300" simplePos="0" relativeHeight="251671552" behindDoc="0" locked="0" layoutInCell="1" allowOverlap="1" wp14:anchorId="0EF8E86C" wp14:editId="7DF93F3D">
                <wp:simplePos x="0" y="0"/>
                <wp:positionH relativeFrom="column">
                  <wp:posOffset>5786</wp:posOffset>
                </wp:positionH>
                <wp:positionV relativeFrom="paragraph">
                  <wp:posOffset>160880</wp:posOffset>
                </wp:positionV>
                <wp:extent cx="6551271" cy="0"/>
                <wp:effectExtent l="0" t="0" r="15240" b="12700"/>
                <wp:wrapNone/>
                <wp:docPr id="374555166" name="Straight Connector 2"/>
                <wp:cNvGraphicFramePr/>
                <a:graphic xmlns:a="http://schemas.openxmlformats.org/drawingml/2006/main">
                  <a:graphicData uri="http://schemas.microsoft.com/office/word/2010/wordprocessingShape">
                    <wps:wsp>
                      <wps:cNvCnPr/>
                      <wps:spPr>
                        <a:xfrm>
                          <a:off x="0" y="0"/>
                          <a:ext cx="655127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833AE8E" id="Straight Connector 2"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45pt,12.65pt" to="516.3pt,12.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" strokecolor="#4579b8 [3044]"/>
            </w:pict>
          </mc:Fallback>
        </mc:AlternateContent>
      </w:r>
    </w:p>
    <w:p w14:paraId="0D08FABD" w14:textId="77777777" w:rsidR="00833716" w:rsidRPr="000F3180" w:rsidRDefault="00833716" w:rsidP="000F3180">
      <w:pPr>
        <w:autoSpaceDE w:val="0"/>
        <w:autoSpaceDN w:val="0"/>
        <w:adjustRightInd w:val="0"/>
        <w:spacing w:after="0" w:line="240" w:lineRule="auto"/>
        <w:rPr>
          <w:rFonts w:ascii="Century Gothic" w:hAnsi="Century Gothic" w:cs="Arial-BoldMT"/>
          <w:b/>
          <w:bCs/>
          <w:color w:val="B93F12"/>
          <w:kern w:val="0"/>
          <w:sz w:val="36"/>
          <w:szCs w:val="36"/>
        </w:rPr>
      </w:pPr>
      <w:r w:rsidRPr="000F3180">
        <w:rPr>
          <w:rFonts w:ascii="Century Gothic" w:hAnsi="Century Gothic" w:cs="Arial-BoldMT"/>
          <w:b/>
          <w:bCs/>
          <w:color w:val="B93F12"/>
          <w:kern w:val="0"/>
          <w:sz w:val="36"/>
          <w:szCs w:val="36"/>
        </w:rPr>
        <w:t>Marie Curie</w:t>
      </w:r>
    </w:p>
    <w:p w14:paraId="7147F639" w14:textId="77777777" w:rsidR="00833716" w:rsidRPr="007E24DF" w:rsidRDefault="00833716" w:rsidP="00833716">
      <w:pPr>
        <w:autoSpaceDE w:val="0"/>
        <w:autoSpaceDN w:val="0"/>
        <w:adjustRightInd w:val="0"/>
        <w:spacing w:after="0" w:line="240" w:lineRule="auto"/>
        <w:rPr>
          <w:rFonts w:ascii="Century Gothic" w:hAnsi="Century Gothic" w:cs="ArialMT"/>
          <w:color w:val="000000"/>
          <w:kern w:val="0"/>
          <w:sz w:val="24"/>
          <w:szCs w:val="24"/>
        </w:rPr>
      </w:pPr>
      <w:r w:rsidRPr="007E24DF">
        <w:rPr>
          <w:rFonts w:ascii="Century Gothic" w:hAnsi="Century Gothic" w:cs="ArialMT"/>
          <w:color w:val="000000"/>
          <w:kern w:val="0"/>
          <w:sz w:val="24"/>
          <w:szCs w:val="24"/>
        </w:rPr>
        <w:t>89 Albert Embankment, London, SE1 7TP</w:t>
      </w:r>
    </w:p>
    <w:p w14:paraId="70BDD50D" w14:textId="77777777" w:rsidR="00833716" w:rsidRPr="007E24DF" w:rsidRDefault="00833716" w:rsidP="00833716">
      <w:pPr>
        <w:autoSpaceDE w:val="0"/>
        <w:autoSpaceDN w:val="0"/>
        <w:adjustRightInd w:val="0"/>
        <w:spacing w:after="0" w:line="240" w:lineRule="auto"/>
        <w:rPr>
          <w:rFonts w:ascii="Century Gothic" w:hAnsi="Century Gothic" w:cs="ArialMT"/>
          <w:color w:val="000000"/>
          <w:kern w:val="0"/>
          <w:sz w:val="24"/>
          <w:szCs w:val="24"/>
        </w:rPr>
      </w:pPr>
      <w:r w:rsidRPr="007E24DF">
        <w:rPr>
          <w:rFonts w:ascii="Century Gothic" w:hAnsi="Century Gothic" w:cs="ArialMT"/>
          <w:color w:val="000000"/>
          <w:kern w:val="0"/>
          <w:sz w:val="24"/>
          <w:szCs w:val="24"/>
        </w:rPr>
        <w:t>0800 090 2309</w:t>
      </w:r>
    </w:p>
    <w:p w14:paraId="3DA346BD" w14:textId="77777777" w:rsidR="00833716" w:rsidRDefault="00833716" w:rsidP="00833716">
      <w:pPr>
        <w:autoSpaceDE w:val="0"/>
        <w:autoSpaceDN w:val="0"/>
        <w:adjustRightInd w:val="0"/>
        <w:spacing w:after="0" w:line="240" w:lineRule="auto"/>
        <w:rPr>
          <w:rFonts w:ascii="Century Gothic" w:hAnsi="Century Gothic" w:cs="ArialMT"/>
          <w:color w:val="000000"/>
          <w:kern w:val="0"/>
          <w:sz w:val="24"/>
          <w:szCs w:val="24"/>
        </w:rPr>
      </w:pPr>
      <w:hyperlink r:id="rId17" w:history="1">
        <w:r w:rsidRPr="00AE3B6A">
          <w:rPr>
            <w:rStyle w:val="Hyperlink"/>
            <w:rFonts w:ascii="Century Gothic" w:hAnsi="Century Gothic" w:cs="ArialMT"/>
            <w:kern w:val="0"/>
            <w:sz w:val="24"/>
            <w:szCs w:val="24"/>
          </w:rPr>
          <w:t>https://www.mariecurie.org.uk/help/support/bereavement</w:t>
        </w:r>
      </w:hyperlink>
    </w:p>
    <w:p w14:paraId="3BDD939B" w14:textId="77777777" w:rsidR="00833716" w:rsidRPr="007E24DF" w:rsidRDefault="00833716" w:rsidP="00833716">
      <w:pPr>
        <w:autoSpaceDE w:val="0"/>
        <w:autoSpaceDN w:val="0"/>
        <w:adjustRightInd w:val="0"/>
        <w:spacing w:after="0" w:line="240" w:lineRule="auto"/>
        <w:rPr>
          <w:rFonts w:ascii="Century Gothic" w:hAnsi="Century Gothic" w:cs="ArialMT"/>
          <w:color w:val="000000"/>
          <w:kern w:val="0"/>
          <w:sz w:val="24"/>
          <w:szCs w:val="24"/>
        </w:rPr>
      </w:pPr>
    </w:p>
    <w:p w14:paraId="3E747E12" w14:textId="77777777" w:rsidR="00833716" w:rsidRPr="006B0953" w:rsidRDefault="00833716" w:rsidP="00833716">
      <w:pPr>
        <w:pStyle w:val="ListParagraph"/>
        <w:numPr>
          <w:ilvl w:val="0"/>
          <w:numId w:val="3"/>
        </w:numPr>
        <w:autoSpaceDE w:val="0"/>
        <w:autoSpaceDN w:val="0"/>
        <w:adjustRightInd w:val="0"/>
        <w:spacing w:after="0" w:line="240" w:lineRule="auto"/>
        <w:rPr>
          <w:rFonts w:ascii="Century Gothic" w:hAnsi="Century Gothic" w:cs="ArialMT"/>
          <w:color w:val="000000"/>
          <w:kern w:val="0"/>
          <w:sz w:val="24"/>
          <w:szCs w:val="24"/>
        </w:rPr>
      </w:pPr>
      <w:r w:rsidRPr="006B0953">
        <w:rPr>
          <w:rFonts w:ascii="Century Gothic" w:hAnsi="Century Gothic" w:cs="ArialMT"/>
          <w:color w:val="000000"/>
          <w:kern w:val="0"/>
          <w:sz w:val="24"/>
          <w:szCs w:val="24"/>
        </w:rPr>
        <w:t>For a range of support services for people with life limiting conditions – find local</w:t>
      </w:r>
    </w:p>
    <w:p w14:paraId="16154D70" w14:textId="77777777" w:rsidR="00833716" w:rsidRPr="007E24DF" w:rsidRDefault="00833716" w:rsidP="00833716">
      <w:pPr>
        <w:autoSpaceDE w:val="0"/>
        <w:autoSpaceDN w:val="0"/>
        <w:adjustRightInd w:val="0"/>
        <w:spacing w:after="0" w:line="240" w:lineRule="auto"/>
        <w:ind w:firstLine="720"/>
        <w:rPr>
          <w:rFonts w:ascii="Century Gothic" w:hAnsi="Century Gothic" w:cs="Arial-BoldMT"/>
          <w:b/>
          <w:bCs/>
          <w:color w:val="000000"/>
          <w:kern w:val="0"/>
          <w:sz w:val="36"/>
          <w:szCs w:val="36"/>
        </w:rPr>
      </w:pPr>
      <w:r w:rsidRPr="007E24DF">
        <w:rPr>
          <w:rFonts w:ascii="Century Gothic" w:hAnsi="Century Gothic" w:cs="ArialMT"/>
          <w:color w:val="000000"/>
          <w:kern w:val="0"/>
          <w:sz w:val="24"/>
          <w:szCs w:val="24"/>
        </w:rPr>
        <w:t xml:space="preserve">services from </w:t>
      </w:r>
      <w:r w:rsidRPr="007E24DF">
        <w:rPr>
          <w:rFonts w:ascii="Century Gothic" w:hAnsi="Century Gothic" w:cs="Arial-BoldMT"/>
          <w:b/>
          <w:bCs/>
          <w:color w:val="000000"/>
          <w:kern w:val="0"/>
          <w:sz w:val="24"/>
          <w:szCs w:val="24"/>
        </w:rPr>
        <w:t xml:space="preserve">Marie Curie </w:t>
      </w:r>
      <w:r w:rsidRPr="007E24DF">
        <w:rPr>
          <w:rFonts w:ascii="Century Gothic" w:hAnsi="Century Gothic" w:cs="ArialMT"/>
          <w:color w:val="000000"/>
          <w:kern w:val="0"/>
          <w:sz w:val="24"/>
          <w:szCs w:val="24"/>
        </w:rPr>
        <w:t xml:space="preserve">at </w:t>
      </w:r>
      <w:r w:rsidRPr="007E24DF">
        <w:rPr>
          <w:rFonts w:ascii="Century Gothic" w:hAnsi="Century Gothic" w:cs="ArialMT"/>
          <w:color w:val="0000EF"/>
          <w:kern w:val="0"/>
          <w:sz w:val="24"/>
          <w:szCs w:val="24"/>
        </w:rPr>
        <w:t>Marie Curie Bereavement support</w:t>
      </w:r>
    </w:p>
    <w:p w14:paraId="4A486D72" w14:textId="77777777" w:rsidR="00833716" w:rsidRDefault="00833716" w:rsidP="00833716">
      <w:pPr>
        <w:autoSpaceDE w:val="0"/>
        <w:autoSpaceDN w:val="0"/>
        <w:adjustRightInd w:val="0"/>
        <w:spacing w:after="0" w:line="240" w:lineRule="auto"/>
        <w:rPr>
          <w:rFonts w:ascii="Century Gothic" w:hAnsi="Century Gothic" w:cs="ArialMT"/>
          <w:kern w:val="0"/>
          <w:sz w:val="24"/>
          <w:szCs w:val="24"/>
        </w:rPr>
      </w:pPr>
    </w:p>
    <w:p w14:paraId="41C32A0B" w14:textId="77777777" w:rsidR="00EE3A5D" w:rsidRDefault="00EE3A5D"/>
    <w:sectPr w:rsidR="00EE3A5D" w:rsidSect="00833716">
      <w:headerReference w:type="even" r:id="rId18"/>
      <w:headerReference w:type="default" r:id="rId19"/>
      <w:footerReference w:type="default" r:id="rId20"/>
      <w:headerReference w:type="first" r:id="rId2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9EF3F3" w14:textId="77777777" w:rsidR="00487AF6" w:rsidRDefault="00487AF6" w:rsidP="00833716">
      <w:pPr>
        <w:spacing w:after="0" w:line="240" w:lineRule="auto"/>
      </w:pPr>
      <w:r>
        <w:separator/>
      </w:r>
    </w:p>
  </w:endnote>
  <w:endnote w:type="continuationSeparator" w:id="0">
    <w:p w14:paraId="0920D3A8" w14:textId="77777777" w:rsidR="00487AF6" w:rsidRDefault="00487AF6" w:rsidP="008337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BoldMT">
    <w:altName w:val="Arial"/>
    <w:panose1 w:val="020B0604020202020204"/>
    <w:charset w:val="00"/>
    <w:family w:val="auto"/>
    <w:notTrueType/>
    <w:pitch w:val="default"/>
    <w:sig w:usb0="00000003" w:usb1="00000000" w:usb2="00000000" w:usb3="00000000" w:csb0="00000001" w:csb1="00000000"/>
  </w:font>
  <w:font w:name="ArialMT">
    <w:altName w:val="Arial"/>
    <w:panose1 w:val="020B0604020202020204"/>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6408815"/>
      <w:docPartObj>
        <w:docPartGallery w:val="Page Numbers (Bottom of Page)"/>
        <w:docPartUnique/>
      </w:docPartObj>
    </w:sdtPr>
    <w:sdtEndPr>
      <w:rPr>
        <w:noProof/>
      </w:rPr>
    </w:sdtEndPr>
    <w:sdtContent>
      <w:p w14:paraId="45E2071E" w14:textId="51EA1E5B" w:rsidR="00833716" w:rsidRDefault="00833716">
        <w:pPr>
          <w:pStyle w:val="Footer"/>
        </w:pPr>
        <w:r>
          <w:t xml:space="preserve">Page | </w:t>
        </w:r>
        <w:r>
          <w:fldChar w:fldCharType="begin"/>
        </w:r>
        <w:r>
          <w:instrText xml:space="preserve"> PAGE   \* MERGEFORMAT </w:instrText>
        </w:r>
        <w:r>
          <w:fldChar w:fldCharType="separate"/>
        </w:r>
        <w:r>
          <w:rPr>
            <w:noProof/>
          </w:rPr>
          <w:t>2</w:t>
        </w:r>
        <w:r>
          <w:rPr>
            <w:noProof/>
          </w:rPr>
          <w:fldChar w:fldCharType="end"/>
        </w:r>
      </w:p>
    </w:sdtContent>
  </w:sdt>
  <w:p w14:paraId="19D05B7A" w14:textId="77777777" w:rsidR="00833716" w:rsidRDefault="008337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9ADC6B" w14:textId="77777777" w:rsidR="00487AF6" w:rsidRDefault="00487AF6" w:rsidP="00833716">
      <w:pPr>
        <w:spacing w:after="0" w:line="240" w:lineRule="auto"/>
      </w:pPr>
      <w:r>
        <w:separator/>
      </w:r>
    </w:p>
  </w:footnote>
  <w:footnote w:type="continuationSeparator" w:id="0">
    <w:p w14:paraId="4A65B6B5" w14:textId="77777777" w:rsidR="00487AF6" w:rsidRDefault="00487AF6" w:rsidP="008337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84583" w14:textId="3E485496" w:rsidR="00833716" w:rsidRDefault="00487AF6">
    <w:pPr>
      <w:pStyle w:val="Header"/>
    </w:pPr>
    <w:r>
      <w:rPr>
        <w:noProof/>
      </w:rPr>
      <w:pict w14:anchorId="2CD556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308891" o:spid="_x0000_s1027" type="#_x0000_t75" alt="" style="position:absolute;margin-left:0;margin-top:0;width:523.15pt;height:515.2pt;z-index:-251657216;mso-wrap-edited:f;mso-width-percent:0;mso-height-percent:0;mso-position-horizontal:center;mso-position-horizontal-relative:margin;mso-position-vertical:center;mso-position-vertical-relative:margin;mso-width-percent:0;mso-height-percent:0" o:allowincell="f">
          <v:imagedata r:id="rId1" o:title="York Bereavement Alliance logo colour"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CB07D" w14:textId="121AA86F" w:rsidR="00B06CF4" w:rsidRDefault="00B06CF4">
    <w:pPr>
      <w:pStyle w:val="Header"/>
    </w:pPr>
    <w:r>
      <w:rPr>
        <w:noProof/>
      </w:rPr>
      <w:drawing>
        <wp:inline distT="0" distB="0" distL="0" distR="0" wp14:anchorId="23BC654B" wp14:editId="67E98CE1">
          <wp:extent cx="6645910" cy="120015"/>
          <wp:effectExtent l="0" t="0" r="0" b="0"/>
          <wp:docPr id="8289946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8994689" name="Picture 828994689"/>
                  <pic:cNvPicPr/>
                </pic:nvPicPr>
                <pic:blipFill>
                  <a:blip r:embed="rId1">
                    <a:extLst>
                      <a:ext uri="{28A0092B-C50C-407E-A947-70E740481C1C}">
                        <a14:useLocalDpi xmlns:a14="http://schemas.microsoft.com/office/drawing/2010/main" val="0"/>
                      </a:ext>
                    </a:extLst>
                  </a:blip>
                  <a:stretch>
                    <a:fillRect/>
                  </a:stretch>
                </pic:blipFill>
                <pic:spPr>
                  <a:xfrm>
                    <a:off x="0" y="0"/>
                    <a:ext cx="6645910" cy="120015"/>
                  </a:xfrm>
                  <a:prstGeom prst="rect">
                    <a:avLst/>
                  </a:prstGeom>
                </pic:spPr>
              </pic:pic>
            </a:graphicData>
          </a:graphic>
        </wp:inline>
      </w:drawing>
    </w:r>
  </w:p>
  <w:p w14:paraId="4AC23B3A" w14:textId="59047F83" w:rsidR="00833716" w:rsidRDefault="00487AF6">
    <w:pPr>
      <w:pStyle w:val="Header"/>
    </w:pPr>
    <w:r>
      <w:rPr>
        <w:noProof/>
      </w:rPr>
      <w:pict w14:anchorId="3B6911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308892" o:spid="_x0000_s1026" type="#_x0000_t75" alt="" style="position:absolute;margin-left:0;margin-top:0;width:523.15pt;height:515.2pt;z-index:-251656192;mso-wrap-edited:f;mso-width-percent:0;mso-height-percent:0;mso-position-horizontal:center;mso-position-horizontal-relative:margin;mso-position-vertical:center;mso-position-vertical-relative:margin;mso-width-percent:0;mso-height-percent:0" o:allowincell="f">
          <v:imagedata r:id="rId2" o:title="York Bereavement Alliance logo colour" gain="19661f" blacklevel="22938f"/>
          <w10:wrap anchorx="margin" anchory="margin"/>
        </v:shape>
      </w:pict>
    </w:r>
    <w:r w:rsidR="00833716">
      <w:t>Produced: January 2025</w:t>
    </w:r>
  </w:p>
  <w:p w14:paraId="43D903D0" w14:textId="66DEA025" w:rsidR="00833716" w:rsidRDefault="00833716">
    <w:pPr>
      <w:pStyle w:val="Header"/>
    </w:pPr>
    <w:r>
      <w:t>Review date: January 2026</w:t>
    </w:r>
  </w:p>
  <w:p w14:paraId="646499D3" w14:textId="77777777" w:rsidR="00833716" w:rsidRDefault="00833716">
    <w:pPr>
      <w:pStyle w:val="Header"/>
    </w:pPr>
  </w:p>
  <w:p w14:paraId="551954A6" w14:textId="7913E561" w:rsidR="00833716" w:rsidRDefault="00833716">
    <w:pPr>
      <w:pStyle w:val="Header"/>
    </w:pPr>
    <w:r>
      <w:t xml:space="preserve">For any questions or feedback please contact </w:t>
    </w:r>
    <w:r w:rsidRPr="00833716">
      <w:t>enquiries@yorkbereavementalliance.org</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E86E9" w14:textId="6BC49CD3" w:rsidR="00833716" w:rsidRDefault="00487AF6">
    <w:pPr>
      <w:pStyle w:val="Header"/>
    </w:pPr>
    <w:r>
      <w:rPr>
        <w:noProof/>
      </w:rPr>
      <w:pict w14:anchorId="79BA19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308890" o:spid="_x0000_s1025" type="#_x0000_t75" alt="" style="position:absolute;margin-left:0;margin-top:0;width:523.15pt;height:515.2pt;z-index:-251658240;mso-wrap-edited:f;mso-width-percent:0;mso-height-percent:0;mso-position-horizontal:center;mso-position-horizontal-relative:margin;mso-position-vertical:center;mso-position-vertical-relative:margin;mso-width-percent:0;mso-height-percent:0" o:allowincell="f">
          <v:imagedata r:id="rId1" o:title="York Bereavement Alliance logo colour"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A711B8"/>
    <w:multiLevelType w:val="hybridMultilevel"/>
    <w:tmpl w:val="01FED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6260F50"/>
    <w:multiLevelType w:val="hybridMultilevel"/>
    <w:tmpl w:val="2BAE2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98B3896"/>
    <w:multiLevelType w:val="hybridMultilevel"/>
    <w:tmpl w:val="E2F8DC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36B34C1"/>
    <w:multiLevelType w:val="hybridMultilevel"/>
    <w:tmpl w:val="06427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45521C6"/>
    <w:multiLevelType w:val="hybridMultilevel"/>
    <w:tmpl w:val="E7A40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1A737FA"/>
    <w:multiLevelType w:val="hybridMultilevel"/>
    <w:tmpl w:val="6824B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B227250"/>
    <w:multiLevelType w:val="hybridMultilevel"/>
    <w:tmpl w:val="8F30C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2BA0F63"/>
    <w:multiLevelType w:val="hybridMultilevel"/>
    <w:tmpl w:val="F98AC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0057898">
    <w:abstractNumId w:val="5"/>
  </w:num>
  <w:num w:numId="2" w16cid:durableId="731269529">
    <w:abstractNumId w:val="2"/>
  </w:num>
  <w:num w:numId="3" w16cid:durableId="880940481">
    <w:abstractNumId w:val="4"/>
  </w:num>
  <w:num w:numId="4" w16cid:durableId="1623224412">
    <w:abstractNumId w:val="3"/>
  </w:num>
  <w:num w:numId="5" w16cid:durableId="393091998">
    <w:abstractNumId w:val="1"/>
  </w:num>
  <w:num w:numId="6" w16cid:durableId="852184200">
    <w:abstractNumId w:val="0"/>
  </w:num>
  <w:num w:numId="7" w16cid:durableId="1467701006">
    <w:abstractNumId w:val="7"/>
  </w:num>
  <w:num w:numId="8" w16cid:durableId="64219357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716"/>
    <w:rsid w:val="000575B2"/>
    <w:rsid w:val="000E1A45"/>
    <w:rsid w:val="000F3180"/>
    <w:rsid w:val="000F5C44"/>
    <w:rsid w:val="00424875"/>
    <w:rsid w:val="00487AF6"/>
    <w:rsid w:val="004F4DAF"/>
    <w:rsid w:val="006C79C9"/>
    <w:rsid w:val="00833716"/>
    <w:rsid w:val="008A787A"/>
    <w:rsid w:val="009131E7"/>
    <w:rsid w:val="00A04CB8"/>
    <w:rsid w:val="00B06CF4"/>
    <w:rsid w:val="00B4064D"/>
    <w:rsid w:val="00EE3A5D"/>
    <w:rsid w:val="00F0320B"/>
    <w:rsid w:val="00F2287C"/>
    <w:rsid w:val="00FC26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A7546C"/>
  <w15:chartTrackingRefBased/>
  <w15:docId w15:val="{A8F28493-1A95-437A-AB6E-F059B451F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3716"/>
  </w:style>
  <w:style w:type="paragraph" w:styleId="Heading1">
    <w:name w:val="heading 1"/>
    <w:basedOn w:val="Normal"/>
    <w:next w:val="Normal"/>
    <w:link w:val="Heading1Char"/>
    <w:uiPriority w:val="9"/>
    <w:qFormat/>
    <w:rsid w:val="00833716"/>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833716"/>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833716"/>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833716"/>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833716"/>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8337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37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37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37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3716"/>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833716"/>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833716"/>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833716"/>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833716"/>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8337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37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37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3716"/>
    <w:rPr>
      <w:rFonts w:eastAsiaTheme="majorEastAsia" w:cstheme="majorBidi"/>
      <w:color w:val="272727" w:themeColor="text1" w:themeTint="D8"/>
    </w:rPr>
  </w:style>
  <w:style w:type="paragraph" w:styleId="Title">
    <w:name w:val="Title"/>
    <w:basedOn w:val="Normal"/>
    <w:next w:val="Normal"/>
    <w:link w:val="TitleChar"/>
    <w:uiPriority w:val="10"/>
    <w:qFormat/>
    <w:rsid w:val="008337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37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371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37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371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33716"/>
    <w:rPr>
      <w:i/>
      <w:iCs/>
      <w:color w:val="404040" w:themeColor="text1" w:themeTint="BF"/>
    </w:rPr>
  </w:style>
  <w:style w:type="paragraph" w:styleId="ListParagraph">
    <w:name w:val="List Paragraph"/>
    <w:basedOn w:val="Normal"/>
    <w:uiPriority w:val="34"/>
    <w:qFormat/>
    <w:rsid w:val="00833716"/>
    <w:pPr>
      <w:ind w:left="720"/>
      <w:contextualSpacing/>
    </w:pPr>
  </w:style>
  <w:style w:type="character" w:styleId="IntenseEmphasis">
    <w:name w:val="Intense Emphasis"/>
    <w:basedOn w:val="DefaultParagraphFont"/>
    <w:uiPriority w:val="21"/>
    <w:qFormat/>
    <w:rsid w:val="00833716"/>
    <w:rPr>
      <w:i/>
      <w:iCs/>
      <w:color w:val="365F91" w:themeColor="accent1" w:themeShade="BF"/>
    </w:rPr>
  </w:style>
  <w:style w:type="paragraph" w:styleId="IntenseQuote">
    <w:name w:val="Intense Quote"/>
    <w:basedOn w:val="Normal"/>
    <w:next w:val="Normal"/>
    <w:link w:val="IntenseQuoteChar"/>
    <w:uiPriority w:val="30"/>
    <w:qFormat/>
    <w:rsid w:val="00833716"/>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833716"/>
    <w:rPr>
      <w:i/>
      <w:iCs/>
      <w:color w:val="365F91" w:themeColor="accent1" w:themeShade="BF"/>
    </w:rPr>
  </w:style>
  <w:style w:type="character" w:styleId="IntenseReference">
    <w:name w:val="Intense Reference"/>
    <w:basedOn w:val="DefaultParagraphFont"/>
    <w:uiPriority w:val="32"/>
    <w:qFormat/>
    <w:rsid w:val="00833716"/>
    <w:rPr>
      <w:b/>
      <w:bCs/>
      <w:smallCaps/>
      <w:color w:val="365F91" w:themeColor="accent1" w:themeShade="BF"/>
      <w:spacing w:val="5"/>
    </w:rPr>
  </w:style>
  <w:style w:type="character" w:styleId="Hyperlink">
    <w:name w:val="Hyperlink"/>
    <w:basedOn w:val="DefaultParagraphFont"/>
    <w:uiPriority w:val="99"/>
    <w:unhideWhenUsed/>
    <w:rsid w:val="00833716"/>
    <w:rPr>
      <w:color w:val="0000FF" w:themeColor="hyperlink"/>
      <w:u w:val="single"/>
    </w:rPr>
  </w:style>
  <w:style w:type="paragraph" w:styleId="Header">
    <w:name w:val="header"/>
    <w:basedOn w:val="Normal"/>
    <w:link w:val="HeaderChar"/>
    <w:uiPriority w:val="99"/>
    <w:unhideWhenUsed/>
    <w:rsid w:val="008337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3716"/>
  </w:style>
  <w:style w:type="paragraph" w:styleId="Footer">
    <w:name w:val="footer"/>
    <w:basedOn w:val="Normal"/>
    <w:link w:val="FooterChar"/>
    <w:uiPriority w:val="99"/>
    <w:unhideWhenUsed/>
    <w:rsid w:val="008337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37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bereavementadvice.org"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hyperlink" Target="https://thenbs.org/" TargetMode="External"/><Relationship Id="rId17" Type="http://schemas.openxmlformats.org/officeDocument/2006/relationships/hyperlink" Target="https://www.mariecurie.org.uk/help/support/bereavement" TargetMode="External"/><Relationship Id="rId2" Type="http://schemas.openxmlformats.org/officeDocument/2006/relationships/customXml" Target="../customXml/item2.xml"/><Relationship Id="rId16" Type="http://schemas.openxmlformats.org/officeDocument/2006/relationships/hyperlink" Target="https://www.mind.org.uk/information-support/guides-to-support-and-services/bereavemen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browse/benefits/bereavement" TargetMode="External"/><Relationship Id="rId5" Type="http://schemas.openxmlformats.org/officeDocument/2006/relationships/styles" Target="styles.xml"/><Relationship Id="rId15" Type="http://schemas.openxmlformats.org/officeDocument/2006/relationships/hyperlink" Target="https://www.hospiceuk.org/information-and-support/i-need-support-bereavement" TargetMode="External"/><Relationship Id="rId23" Type="http://schemas.openxmlformats.org/officeDocument/2006/relationships/theme" Target="theme/theme1.xml"/><Relationship Id="rId10" Type="http://schemas.openxmlformats.org/officeDocument/2006/relationships/hyperlink" Target="http://www.gov.uk/after-a-death/organisations-you-need-to-contact-and-tell-us-once" TargetMode="External"/><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thebereavementregister.org.uk/"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9edafb6-30a7-4c6e-8c77-253d6cb6a2b1" xsi:nil="true"/>
    <lcf76f155ced4ddcb4097134ff3c332f xmlns="459b62d7-649f-4c90-b2bd-ea98588785f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97F3DC923755E43A456EBC58028E7CB" ma:contentTypeVersion="11" ma:contentTypeDescription="Create a new document." ma:contentTypeScope="" ma:versionID="ae04a6d3f58efcf3c0cb749630ce5fdd">
  <xsd:schema xmlns:xsd="http://www.w3.org/2001/XMLSchema" xmlns:xs="http://www.w3.org/2001/XMLSchema" xmlns:p="http://schemas.microsoft.com/office/2006/metadata/properties" xmlns:ns2="459b62d7-649f-4c90-b2bd-ea98588785f9" xmlns:ns3="29edafb6-30a7-4c6e-8c77-253d6cb6a2b1" targetNamespace="http://schemas.microsoft.com/office/2006/metadata/properties" ma:root="true" ma:fieldsID="8afc23c01573ef4cf8a684dfca69e0e8" ns2:_="" ns3:_="">
    <xsd:import namespace="459b62d7-649f-4c90-b2bd-ea98588785f9"/>
    <xsd:import namespace="29edafb6-30a7-4c6e-8c77-253d6cb6a2b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9b62d7-649f-4c90-b2bd-ea9858878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9747849-2ae1-465b-8f40-b5ccd59872cc"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BillingMetadata" ma:index="17" nillable="true" ma:displayName="MediaServiceBillingMetadata" ma:hidden="true" ma:internalName="MediaServiceBillingMetadata" ma:readOnly="true">
      <xsd:simpleType>
        <xsd:restriction base="dms:Note"/>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9edafb6-30a7-4c6e-8c77-253d6cb6a2b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85f8d68-6c65-469b-914a-596078ee7873}" ma:internalName="TaxCatchAll" ma:showField="CatchAllData" ma:web="29edafb6-30a7-4c6e-8c77-253d6cb6a2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93CBD1-70CC-4CA5-A5FD-DE8611CDCFE6}">
  <ds:schemaRefs>
    <ds:schemaRef ds:uri="http://schemas.microsoft.com/sharepoint/v3/contenttype/forms"/>
  </ds:schemaRefs>
</ds:datastoreItem>
</file>

<file path=customXml/itemProps2.xml><?xml version="1.0" encoding="utf-8"?>
<ds:datastoreItem xmlns:ds="http://schemas.openxmlformats.org/officeDocument/2006/customXml" ds:itemID="{C4D14EE5-5224-46C0-B406-2FF20336A77A}">
  <ds:schemaRefs>
    <ds:schemaRef ds:uri="http://schemas.microsoft.com/office/2006/metadata/properties"/>
    <ds:schemaRef ds:uri="http://schemas.microsoft.com/office/infopath/2007/PartnerControls"/>
    <ds:schemaRef ds:uri="29edafb6-30a7-4c6e-8c77-253d6cb6a2b1"/>
    <ds:schemaRef ds:uri="459b62d7-649f-4c90-b2bd-ea98588785f9"/>
  </ds:schemaRefs>
</ds:datastoreItem>
</file>

<file path=customXml/itemProps3.xml><?xml version="1.0" encoding="utf-8"?>
<ds:datastoreItem xmlns:ds="http://schemas.openxmlformats.org/officeDocument/2006/customXml" ds:itemID="{1EC8680A-3C1C-4163-BDD3-D14C5910B4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9b62d7-649f-4c90-b2bd-ea98588785f9"/>
    <ds:schemaRef ds:uri="29edafb6-30a7-4c6e-8c77-253d6cb6a2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578</Words>
  <Characters>3301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CHARTERS, Christopher (ST LEONARD'S HOSPICE)</dc:creator>
  <cp:keywords/>
  <dc:description/>
  <cp:lastModifiedBy>Michael Hawtin</cp:lastModifiedBy>
  <cp:revision>4</cp:revision>
  <dcterms:created xsi:type="dcterms:W3CDTF">2025-11-18T14:50:00Z</dcterms:created>
  <dcterms:modified xsi:type="dcterms:W3CDTF">2025-11-19T10:22:00Z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0x010100797F3DC923755E43A456EBC58028E7CB</vt:lpwstr>
  </property>
  <property fmtid="{D5CDD505-2E9C-101B-9397-08002B2CF9AE}" pid="3" name="Order">
    <vt:r8>100</vt:r8>
  </property>
  <property fmtid="{D5CDD505-2E9C-101B-9397-08002B2CF9AE}" pid="4" name="MediaServiceImageTags">
    <vt:lpwstr/>
  </property>
</Properties>
</file>